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6AF9" w14:textId="77777777" w:rsidR="00032AC8" w:rsidRDefault="00032AC8" w:rsidP="006F4CDE">
      <w:pPr>
        <w:jc w:val="center"/>
        <w:rPr>
          <w:i/>
          <w:sz w:val="16"/>
          <w:szCs w:val="16"/>
        </w:rPr>
      </w:pPr>
    </w:p>
    <w:p w14:paraId="698FD984" w14:textId="7233053A" w:rsidR="006F4CDE" w:rsidRDefault="006F4CDE" w:rsidP="006F4CDE">
      <w:pPr>
        <w:jc w:val="center"/>
        <w:rPr>
          <w:i/>
          <w:sz w:val="16"/>
          <w:szCs w:val="16"/>
        </w:rPr>
      </w:pPr>
      <w:r>
        <w:rPr>
          <w:i/>
          <w:noProof/>
          <w:sz w:val="16"/>
          <w:szCs w:val="16"/>
        </w:rPr>
        <w:drawing>
          <wp:inline distT="0" distB="0" distL="0" distR="0" wp14:anchorId="6F416C2B" wp14:editId="3BDF98B2">
            <wp:extent cx="1080000" cy="1080000"/>
            <wp:effectExtent l="0" t="0" r="6350" b="635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88780" w14:textId="77777777" w:rsidR="006F4CDE" w:rsidRDefault="006F4CDE" w:rsidP="006F4CDE">
      <w:pPr>
        <w:rPr>
          <w:i/>
          <w:sz w:val="16"/>
          <w:szCs w:val="16"/>
        </w:rPr>
      </w:pPr>
    </w:p>
    <w:p w14:paraId="07E17478" w14:textId="77777777" w:rsidR="00802288" w:rsidRPr="00B13072" w:rsidRDefault="00802288" w:rsidP="00802288">
      <w:bookmarkStart w:id="0" w:name="_Hlk177654233"/>
    </w:p>
    <w:p w14:paraId="6F3DD0F8" w14:textId="77777777" w:rsidR="00802288" w:rsidRPr="00580C60" w:rsidRDefault="00802288" w:rsidP="00802288">
      <w:pPr>
        <w:jc w:val="center"/>
        <w:rPr>
          <w:b/>
          <w:sz w:val="56"/>
          <w:szCs w:val="72"/>
        </w:rPr>
      </w:pPr>
      <w:r w:rsidRPr="00580C60">
        <w:rPr>
          <w:b/>
          <w:sz w:val="56"/>
          <w:szCs w:val="72"/>
        </w:rPr>
        <w:t xml:space="preserve">AUTORISATION D’OCCUPATION TEMPORAIRE DU DOMAINE PUBLIC </w:t>
      </w:r>
    </w:p>
    <w:p w14:paraId="3186AED5" w14:textId="77777777" w:rsidR="00802288" w:rsidRPr="00580C60" w:rsidRDefault="00802288" w:rsidP="00802288">
      <w:pPr>
        <w:jc w:val="center"/>
        <w:rPr>
          <w:b/>
          <w:sz w:val="56"/>
          <w:szCs w:val="72"/>
        </w:rPr>
      </w:pPr>
      <w:r w:rsidRPr="00580C60">
        <w:rPr>
          <w:b/>
          <w:sz w:val="56"/>
          <w:szCs w:val="72"/>
        </w:rPr>
        <w:t>POUR L’EXPLOITATION D’UN</w:t>
      </w:r>
    </w:p>
    <w:p w14:paraId="16EDFB39" w14:textId="2B8E8E41" w:rsidR="00802288" w:rsidRPr="00580C60" w:rsidRDefault="00802288" w:rsidP="00802288">
      <w:pPr>
        <w:jc w:val="center"/>
        <w:rPr>
          <w:b/>
          <w:sz w:val="56"/>
          <w:szCs w:val="72"/>
        </w:rPr>
      </w:pPr>
      <w:r w:rsidRPr="00580C60">
        <w:rPr>
          <w:b/>
          <w:sz w:val="56"/>
          <w:szCs w:val="72"/>
        </w:rPr>
        <w:t>KIOSQUE DE VENTE (N°</w:t>
      </w:r>
      <w:r w:rsidR="00923493">
        <w:rPr>
          <w:b/>
          <w:sz w:val="56"/>
          <w:szCs w:val="72"/>
        </w:rPr>
        <w:t> </w:t>
      </w:r>
      <w:r>
        <w:rPr>
          <w:b/>
          <w:sz w:val="56"/>
          <w:szCs w:val="72"/>
        </w:rPr>
        <w:t>6</w:t>
      </w:r>
      <w:r w:rsidRPr="00580C60">
        <w:rPr>
          <w:b/>
          <w:sz w:val="56"/>
          <w:szCs w:val="72"/>
        </w:rPr>
        <w:t xml:space="preserve">) </w:t>
      </w:r>
    </w:p>
    <w:p w14:paraId="42CB6504" w14:textId="77777777" w:rsidR="00802288" w:rsidRPr="00580C60" w:rsidRDefault="00802288" w:rsidP="00802288">
      <w:pPr>
        <w:jc w:val="center"/>
        <w:rPr>
          <w:b/>
          <w:sz w:val="56"/>
          <w:szCs w:val="72"/>
        </w:rPr>
      </w:pPr>
      <w:r w:rsidRPr="00580C60">
        <w:rPr>
          <w:b/>
          <w:sz w:val="56"/>
          <w:szCs w:val="72"/>
        </w:rPr>
        <w:t>DANS LE</w:t>
      </w:r>
    </w:p>
    <w:p w14:paraId="0FEF23D9" w14:textId="77777777" w:rsidR="00802288" w:rsidRDefault="00802288" w:rsidP="00802288">
      <w:pPr>
        <w:jc w:val="center"/>
      </w:pPr>
      <w:r w:rsidRPr="00580C60">
        <w:rPr>
          <w:b/>
          <w:sz w:val="56"/>
          <w:szCs w:val="72"/>
        </w:rPr>
        <w:t>JARDIN DU LUXEMBOURG</w:t>
      </w:r>
      <w:r w:rsidRPr="00580C60">
        <w:rPr>
          <w:b/>
          <w:sz w:val="56"/>
          <w:szCs w:val="72"/>
          <w:highlight w:val="yellow"/>
        </w:rPr>
        <w:t xml:space="preserve"> </w:t>
      </w:r>
    </w:p>
    <w:p w14:paraId="5BB1EF6A" w14:textId="77777777" w:rsidR="00802288" w:rsidRDefault="00802288" w:rsidP="00F14E40">
      <w:pPr>
        <w:spacing w:before="720" w:after="720"/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  <w:t>Janvier</w:t>
      </w:r>
      <w:r w:rsidRPr="00D8353B">
        <w:rPr>
          <w:b/>
          <w:caps/>
          <w:sz w:val="44"/>
          <w:szCs w:val="44"/>
        </w:rPr>
        <w:t xml:space="preserve"> 2026</w:t>
      </w:r>
    </w:p>
    <w:p w14:paraId="56E8A0E2" w14:textId="77777777" w:rsidR="006F4CDE" w:rsidRDefault="006F4CDE" w:rsidP="006F4CDE">
      <w:pPr>
        <w:spacing w:before="840"/>
        <w:jc w:val="center"/>
        <w:rPr>
          <w:b/>
          <w:sz w:val="56"/>
          <w:szCs w:val="56"/>
        </w:rPr>
      </w:pPr>
      <w:r w:rsidRPr="00B13072">
        <w:rPr>
          <w:b/>
          <w:sz w:val="56"/>
          <w:szCs w:val="56"/>
        </w:rPr>
        <w:t>D.C.E.</w:t>
      </w:r>
      <w:bookmarkEnd w:id="0"/>
    </w:p>
    <w:p w14:paraId="3570E50E" w14:textId="77777777" w:rsidR="000875F6" w:rsidRPr="000875F6" w:rsidRDefault="008D1B15" w:rsidP="000875F6">
      <w:pPr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  <w:t>Cahier des réponses attendues</w:t>
      </w:r>
    </w:p>
    <w:p w14:paraId="47101397" w14:textId="47C5C307" w:rsidR="006F4CDE" w:rsidRDefault="006F4CDE" w:rsidP="006F4CDE"/>
    <w:p w14:paraId="08D7BCF0" w14:textId="77777777" w:rsidR="00F14E40" w:rsidRPr="00B13072" w:rsidRDefault="00F14E40" w:rsidP="006F4CDE"/>
    <w:p w14:paraId="298001B0" w14:textId="37E868D0" w:rsidR="006F4CDE" w:rsidRPr="000875F6" w:rsidRDefault="006F4CDE" w:rsidP="006F4CDE">
      <w:pPr>
        <w:jc w:val="center"/>
        <w:rPr>
          <w:iCs/>
          <w:sz w:val="20"/>
        </w:rPr>
      </w:pPr>
      <w:r w:rsidRPr="000875F6">
        <w:rPr>
          <w:iCs/>
          <w:sz w:val="20"/>
        </w:rPr>
        <w:t>SENAT</w:t>
      </w:r>
      <w:r w:rsidR="000875F6">
        <w:rPr>
          <w:iCs/>
          <w:sz w:val="20"/>
        </w:rPr>
        <w:t>-</w:t>
      </w:r>
      <w:r w:rsidRPr="000875F6">
        <w:rPr>
          <w:iCs/>
          <w:sz w:val="20"/>
        </w:rPr>
        <w:t>DLMG</w:t>
      </w:r>
      <w:r w:rsidR="000875F6">
        <w:rPr>
          <w:iCs/>
          <w:sz w:val="20"/>
        </w:rPr>
        <w:t>-</w:t>
      </w:r>
      <w:r w:rsidRPr="000875F6">
        <w:rPr>
          <w:iCs/>
          <w:sz w:val="20"/>
        </w:rPr>
        <w:t>202</w:t>
      </w:r>
      <w:r w:rsidR="000875F6" w:rsidRPr="000875F6">
        <w:rPr>
          <w:iCs/>
          <w:sz w:val="20"/>
        </w:rPr>
        <w:t>6-</w:t>
      </w:r>
      <w:r w:rsidR="00A112B6">
        <w:rPr>
          <w:iCs/>
          <w:sz w:val="20"/>
        </w:rPr>
        <w:t>01</w:t>
      </w:r>
    </w:p>
    <w:p w14:paraId="2ECD847F" w14:textId="77777777" w:rsidR="006F4CDE" w:rsidRPr="00881DAC" w:rsidRDefault="006F4CDE" w:rsidP="006F4CDE">
      <w:pPr>
        <w:jc w:val="center"/>
        <w:rPr>
          <w:iCs/>
          <w:sz w:val="20"/>
        </w:rPr>
      </w:pPr>
    </w:p>
    <w:p w14:paraId="1D60C186" w14:textId="77777777" w:rsidR="006F4CDE" w:rsidRPr="00881DAC" w:rsidRDefault="006F4CDE" w:rsidP="006F4CDE">
      <w:pPr>
        <w:jc w:val="center"/>
        <w:rPr>
          <w:iCs/>
          <w:sz w:val="20"/>
        </w:rPr>
      </w:pPr>
    </w:p>
    <w:p w14:paraId="23ECECCD" w14:textId="77777777" w:rsidR="00A97370" w:rsidRPr="00881DAC" w:rsidRDefault="00A97370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iCs/>
          <w:sz w:val="20"/>
        </w:rPr>
      </w:pPr>
      <w:r w:rsidRPr="00881DAC">
        <w:rPr>
          <w:iCs/>
          <w:sz w:val="20"/>
        </w:rPr>
        <w:br w:type="page"/>
      </w:r>
    </w:p>
    <w:sdt>
      <w:sdtPr>
        <w:rPr>
          <w:rFonts w:ascii="Times New Roman" w:eastAsia="Times New Roman" w:hAnsi="Times New Roman"/>
          <w:b w:val="0"/>
          <w:bCs w:val="0"/>
          <w:caps w:val="0"/>
          <w:sz w:val="22"/>
          <w:szCs w:val="20"/>
        </w:rPr>
        <w:id w:val="517973302"/>
        <w:docPartObj>
          <w:docPartGallery w:val="Table of Contents"/>
          <w:docPartUnique/>
        </w:docPartObj>
      </w:sdtPr>
      <w:sdtEndPr/>
      <w:sdtContent>
        <w:p w14:paraId="53453403" w14:textId="77777777" w:rsidR="00ED3425" w:rsidRDefault="00ED3425" w:rsidP="00ED3425">
          <w:pPr>
            <w:pStyle w:val="En-ttedetabledesmatires"/>
          </w:pPr>
          <w:r>
            <w:t>SOMMAIRE</w:t>
          </w:r>
        </w:p>
        <w:p w14:paraId="20E93221" w14:textId="77777777" w:rsidR="004D420F" w:rsidRDefault="004D420F"/>
        <w:p w14:paraId="7B041B66" w14:textId="6C6C0D04" w:rsidR="00184C9C" w:rsidRDefault="004D420F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color w:val="auto"/>
              <w:szCs w:val="22"/>
            </w:rPr>
          </w:pPr>
          <w:r>
            <w:fldChar w:fldCharType="begin"/>
          </w:r>
          <w:r>
            <w:instrText xml:space="preserve"> TOC \o "1-5" \h \z \u </w:instrText>
          </w:r>
          <w:r>
            <w:fldChar w:fldCharType="separate"/>
          </w:r>
          <w:hyperlink w:anchor="_Toc219128844" w:history="1">
            <w:r w:rsidR="00184C9C" w:rsidRPr="00DF3DF5">
              <w:rPr>
                <w:rStyle w:val="Lienhypertexte"/>
                <w:rFonts w:eastAsiaTheme="majorEastAsia"/>
                <w:noProof/>
              </w:rPr>
              <w:t>1. SOUS-CRITÈRE 1 DU CRITÈRE TECHNIQUE : QUALITÉ DU PROJET ET CONFORMITÉ À L’IMAGE DU JARDIN DU LUXEMBOURG (25 %)</w:t>
            </w:r>
            <w:r w:rsidR="00184C9C">
              <w:rPr>
                <w:noProof/>
                <w:webHidden/>
              </w:rPr>
              <w:tab/>
            </w:r>
            <w:r w:rsidR="00184C9C">
              <w:rPr>
                <w:noProof/>
                <w:webHidden/>
              </w:rPr>
              <w:fldChar w:fldCharType="begin"/>
            </w:r>
            <w:r w:rsidR="00184C9C">
              <w:rPr>
                <w:noProof/>
                <w:webHidden/>
              </w:rPr>
              <w:instrText xml:space="preserve"> PAGEREF _Toc219128844 \h </w:instrText>
            </w:r>
            <w:r w:rsidR="00184C9C">
              <w:rPr>
                <w:noProof/>
                <w:webHidden/>
              </w:rPr>
            </w:r>
            <w:r w:rsidR="00184C9C">
              <w:rPr>
                <w:noProof/>
                <w:webHidden/>
              </w:rPr>
              <w:fldChar w:fldCharType="separate"/>
            </w:r>
            <w:r w:rsidR="00184C9C">
              <w:rPr>
                <w:noProof/>
                <w:webHidden/>
              </w:rPr>
              <w:t>3</w:t>
            </w:r>
            <w:r w:rsidR="00184C9C">
              <w:rPr>
                <w:noProof/>
                <w:webHidden/>
              </w:rPr>
              <w:fldChar w:fldCharType="end"/>
            </w:r>
          </w:hyperlink>
        </w:p>
        <w:p w14:paraId="679C024D" w14:textId="6AA50900" w:rsidR="00184C9C" w:rsidRDefault="001A7CA5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color w:val="auto"/>
              <w:szCs w:val="22"/>
            </w:rPr>
          </w:pPr>
          <w:hyperlink w:anchor="_Toc219128845" w:history="1">
            <w:r w:rsidR="00184C9C" w:rsidRPr="00DF3DF5">
              <w:rPr>
                <w:rStyle w:val="Lienhypertexte"/>
                <w:rFonts w:eastAsiaTheme="majorEastAsia"/>
                <w:noProof/>
              </w:rPr>
              <w:t>2. SOUS-CRITÈRE 2 DU CRITÈRE TECHNIQUE : ORGANISATION MATÉRIELLE ET HUMAINE DE L’ACTIVITÉ (10 %)</w:t>
            </w:r>
            <w:r w:rsidR="00184C9C">
              <w:rPr>
                <w:noProof/>
                <w:webHidden/>
              </w:rPr>
              <w:tab/>
            </w:r>
            <w:r w:rsidR="00184C9C">
              <w:rPr>
                <w:noProof/>
                <w:webHidden/>
              </w:rPr>
              <w:fldChar w:fldCharType="begin"/>
            </w:r>
            <w:r w:rsidR="00184C9C">
              <w:rPr>
                <w:noProof/>
                <w:webHidden/>
              </w:rPr>
              <w:instrText xml:space="preserve"> PAGEREF _Toc219128845 \h </w:instrText>
            </w:r>
            <w:r w:rsidR="00184C9C">
              <w:rPr>
                <w:noProof/>
                <w:webHidden/>
              </w:rPr>
            </w:r>
            <w:r w:rsidR="00184C9C">
              <w:rPr>
                <w:noProof/>
                <w:webHidden/>
              </w:rPr>
              <w:fldChar w:fldCharType="separate"/>
            </w:r>
            <w:r w:rsidR="00184C9C">
              <w:rPr>
                <w:noProof/>
                <w:webHidden/>
              </w:rPr>
              <w:t>4</w:t>
            </w:r>
            <w:r w:rsidR="00184C9C">
              <w:rPr>
                <w:noProof/>
                <w:webHidden/>
              </w:rPr>
              <w:fldChar w:fldCharType="end"/>
            </w:r>
          </w:hyperlink>
        </w:p>
        <w:p w14:paraId="671133B0" w14:textId="3683487C" w:rsidR="00184C9C" w:rsidRDefault="001A7CA5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color w:val="auto"/>
              <w:szCs w:val="22"/>
            </w:rPr>
          </w:pPr>
          <w:hyperlink w:anchor="_Toc219128846" w:history="1">
            <w:r w:rsidR="00184C9C" w:rsidRPr="00DF3DF5">
              <w:rPr>
                <w:rStyle w:val="Lienhypertexte"/>
                <w:rFonts w:eastAsiaTheme="majorEastAsia"/>
                <w:noProof/>
              </w:rPr>
              <w:t>3. SOUS-CRITÈRE 3 DU CRITÈRE TECHNIQUE : MESURES PROPOSÉES POUR RENFORCER L’ATTRACTIVITÉ AUPRÈS DU PUBLIC (15 %)</w:t>
            </w:r>
            <w:r w:rsidR="00184C9C">
              <w:rPr>
                <w:noProof/>
                <w:webHidden/>
              </w:rPr>
              <w:tab/>
            </w:r>
            <w:r w:rsidR="00184C9C">
              <w:rPr>
                <w:noProof/>
                <w:webHidden/>
              </w:rPr>
              <w:fldChar w:fldCharType="begin"/>
            </w:r>
            <w:r w:rsidR="00184C9C">
              <w:rPr>
                <w:noProof/>
                <w:webHidden/>
              </w:rPr>
              <w:instrText xml:space="preserve"> PAGEREF _Toc219128846 \h </w:instrText>
            </w:r>
            <w:r w:rsidR="00184C9C">
              <w:rPr>
                <w:noProof/>
                <w:webHidden/>
              </w:rPr>
            </w:r>
            <w:r w:rsidR="00184C9C">
              <w:rPr>
                <w:noProof/>
                <w:webHidden/>
              </w:rPr>
              <w:fldChar w:fldCharType="separate"/>
            </w:r>
            <w:r w:rsidR="00184C9C">
              <w:rPr>
                <w:noProof/>
                <w:webHidden/>
              </w:rPr>
              <w:t>5</w:t>
            </w:r>
            <w:r w:rsidR="00184C9C">
              <w:rPr>
                <w:noProof/>
                <w:webHidden/>
              </w:rPr>
              <w:fldChar w:fldCharType="end"/>
            </w:r>
          </w:hyperlink>
        </w:p>
        <w:p w14:paraId="19F8E079" w14:textId="02185C62" w:rsidR="00184C9C" w:rsidRDefault="001A7CA5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color w:val="auto"/>
              <w:szCs w:val="22"/>
            </w:rPr>
          </w:pPr>
          <w:hyperlink w:anchor="_Toc219128847" w:history="1">
            <w:r w:rsidR="00184C9C" w:rsidRPr="00DF3DF5">
              <w:rPr>
                <w:rStyle w:val="Lienhypertexte"/>
                <w:rFonts w:eastAsiaTheme="majorEastAsia"/>
                <w:noProof/>
              </w:rPr>
              <w:t>4. CRITÈRE FINANCIER (50 %)</w:t>
            </w:r>
            <w:r w:rsidR="00184C9C">
              <w:rPr>
                <w:noProof/>
                <w:webHidden/>
              </w:rPr>
              <w:tab/>
            </w:r>
            <w:r w:rsidR="00184C9C">
              <w:rPr>
                <w:noProof/>
                <w:webHidden/>
              </w:rPr>
              <w:fldChar w:fldCharType="begin"/>
            </w:r>
            <w:r w:rsidR="00184C9C">
              <w:rPr>
                <w:noProof/>
                <w:webHidden/>
              </w:rPr>
              <w:instrText xml:space="preserve"> PAGEREF _Toc219128847 \h </w:instrText>
            </w:r>
            <w:r w:rsidR="00184C9C">
              <w:rPr>
                <w:noProof/>
                <w:webHidden/>
              </w:rPr>
            </w:r>
            <w:r w:rsidR="00184C9C">
              <w:rPr>
                <w:noProof/>
                <w:webHidden/>
              </w:rPr>
              <w:fldChar w:fldCharType="separate"/>
            </w:r>
            <w:r w:rsidR="00184C9C">
              <w:rPr>
                <w:noProof/>
                <w:webHidden/>
              </w:rPr>
              <w:t>6</w:t>
            </w:r>
            <w:r w:rsidR="00184C9C">
              <w:rPr>
                <w:noProof/>
                <w:webHidden/>
              </w:rPr>
              <w:fldChar w:fldCharType="end"/>
            </w:r>
          </w:hyperlink>
        </w:p>
        <w:p w14:paraId="62044BFD" w14:textId="7BC84D42" w:rsidR="00ED3425" w:rsidRDefault="004D420F">
          <w:r>
            <w:fldChar w:fldCharType="end"/>
          </w:r>
        </w:p>
      </w:sdtContent>
    </w:sdt>
    <w:p w14:paraId="59E4237E" w14:textId="77777777" w:rsidR="001F36BB" w:rsidRDefault="001F36BB" w:rsidP="00482E3B">
      <w:pPr>
        <w:pStyle w:val="1Titre1RA"/>
      </w:pPr>
    </w:p>
    <w:p w14:paraId="203278E9" w14:textId="77777777" w:rsidR="008F50F1" w:rsidRDefault="008F50F1" w:rsidP="00F71808"/>
    <w:p w14:paraId="4B5537D8" w14:textId="77777777" w:rsidR="00C511DF" w:rsidRDefault="008F50F1" w:rsidP="00482E3B">
      <w:pPr>
        <w:pStyle w:val="1Titre1RA"/>
      </w:pPr>
      <w:r>
        <w:br w:type="page"/>
      </w:r>
    </w:p>
    <w:p w14:paraId="1F4C31F6" w14:textId="53611387" w:rsidR="00881DAC" w:rsidRDefault="00482E3B" w:rsidP="00E91484">
      <w:pPr>
        <w:pStyle w:val="1Titre1RA"/>
      </w:pPr>
      <w:bookmarkStart w:id="1" w:name="_Toc215484760"/>
      <w:bookmarkStart w:id="2" w:name="_Toc215501340"/>
      <w:bookmarkStart w:id="3" w:name="_Toc215501372"/>
      <w:bookmarkStart w:id="4" w:name="_Toc215501556"/>
      <w:bookmarkStart w:id="5" w:name="_Toc219128844"/>
      <w:bookmarkStart w:id="6" w:name="_Hlk215500507"/>
      <w:r w:rsidRPr="00E91484">
        <w:lastRenderedPageBreak/>
        <w:t>1.</w:t>
      </w:r>
      <w:r w:rsidRPr="00E91484">
        <w:rPr>
          <w:rFonts w:hint="eastAsia"/>
        </w:rPr>
        <w:t> </w:t>
      </w:r>
      <w:bookmarkEnd w:id="1"/>
      <w:bookmarkEnd w:id="2"/>
      <w:bookmarkEnd w:id="3"/>
      <w:bookmarkEnd w:id="4"/>
      <w:r w:rsidR="00DA7637">
        <w:t>SOUS-CRIT</w:t>
      </w:r>
      <w:r w:rsidR="00DA7637">
        <w:rPr>
          <w:rFonts w:hint="eastAsia"/>
        </w:rPr>
        <w:t>È</w:t>
      </w:r>
      <w:r w:rsidR="00DA7637">
        <w:t>RE 1 DU CRIT</w:t>
      </w:r>
      <w:r w:rsidR="00DA7637">
        <w:rPr>
          <w:rFonts w:hint="eastAsia"/>
        </w:rPr>
        <w:t>È</w:t>
      </w:r>
      <w:r w:rsidR="00DA7637">
        <w:t>RE TECHNIQUE</w:t>
      </w:r>
      <w:r w:rsidR="00DA7637">
        <w:rPr>
          <w:rFonts w:hint="eastAsia"/>
        </w:rPr>
        <w:t> </w:t>
      </w:r>
      <w:r w:rsidR="00DA7637">
        <w:t>: QUALIT</w:t>
      </w:r>
      <w:r w:rsidR="00DA7637">
        <w:rPr>
          <w:rFonts w:hint="eastAsia"/>
        </w:rPr>
        <w:t>É</w:t>
      </w:r>
      <w:r w:rsidR="00DA7637">
        <w:t xml:space="preserve"> DU PROJET ET CONFORMIT</w:t>
      </w:r>
      <w:r w:rsidR="00DA7637">
        <w:rPr>
          <w:rFonts w:hint="eastAsia"/>
        </w:rPr>
        <w:t>É</w:t>
      </w:r>
      <w:r w:rsidR="00DA7637">
        <w:t xml:space="preserve"> </w:t>
      </w:r>
      <w:r w:rsidR="00DA7637">
        <w:rPr>
          <w:rFonts w:hint="eastAsia"/>
        </w:rPr>
        <w:t>À</w:t>
      </w:r>
      <w:r w:rsidR="00DA7637">
        <w:t xml:space="preserve"> L’</w:t>
      </w:r>
      <w:r w:rsidR="00DA7637" w:rsidRPr="00E91484">
        <w:t xml:space="preserve">IMAGE DU JARDIN </w:t>
      </w:r>
      <w:r w:rsidR="00DA7637">
        <w:t>DU LUXEMBOURG (25</w:t>
      </w:r>
      <w:r w:rsidR="00DA7637">
        <w:rPr>
          <w:rFonts w:hint="eastAsia"/>
        </w:rPr>
        <w:t> </w:t>
      </w:r>
      <w:r w:rsidR="00DA7637">
        <w:t>%)</w:t>
      </w:r>
      <w:bookmarkEnd w:id="5"/>
    </w:p>
    <w:p w14:paraId="4E684DD3" w14:textId="0C9F03A9" w:rsidR="00180423" w:rsidRDefault="00E91484" w:rsidP="00E91484">
      <w:r w:rsidRPr="006439DB">
        <w:t xml:space="preserve">Dans le cadre </w:t>
      </w:r>
      <w:r>
        <w:t>de la présente autorisation d’occupation temporaire</w:t>
      </w:r>
      <w:r w:rsidRPr="006439DB">
        <w:t xml:space="preserve">, dont l’objet est </w:t>
      </w:r>
      <w:r>
        <w:t>l’exploitation du kiosque de vente n° </w:t>
      </w:r>
      <w:r w:rsidR="00180423">
        <w:t>6</w:t>
      </w:r>
      <w:r>
        <w:t>,</w:t>
      </w:r>
      <w:r w:rsidRPr="006439DB">
        <w:t xml:space="preserve"> le candidat décrit </w:t>
      </w:r>
      <w:r w:rsidR="00180423">
        <w:t>soigneusement son projet d’exploitation, les prestations qu’il propose accompagnées de leur grille tarifaire et toutes les informations permettant d’apprécier la qualité de sa politique d’approvisionnement.</w:t>
      </w:r>
    </w:p>
    <w:p w14:paraId="4F597EE5" w14:textId="61B37F32" w:rsidR="00E91484" w:rsidRDefault="00180423" w:rsidP="00E91484">
      <w:r>
        <w:t xml:space="preserve">Il indique également comment il compte </w:t>
      </w:r>
      <w:r w:rsidR="00E91484">
        <w:t>inscrire</w:t>
      </w:r>
      <w:r>
        <w:t xml:space="preserve"> son activité</w:t>
      </w:r>
      <w:r w:rsidR="00E91484">
        <w:t xml:space="preserve"> dans un cadre respectueux de l’image du Jardin</w:t>
      </w:r>
      <w:r>
        <w:t xml:space="preserve"> du Luxembourg.</w:t>
      </w:r>
    </w:p>
    <w:p w14:paraId="3B977159" w14:textId="50F6087B" w:rsidR="00E91484" w:rsidRDefault="00E91484" w:rsidP="00E91484"/>
    <w:p w14:paraId="492571B3" w14:textId="77777777" w:rsidR="00BC60BF" w:rsidRDefault="00BC60BF" w:rsidP="00BC60BF">
      <w:pPr>
        <w:pStyle w:val="Encadrtexte"/>
      </w:pPr>
    </w:p>
    <w:p w14:paraId="3C87B6DF" w14:textId="77777777" w:rsidR="00BC60BF" w:rsidRDefault="00BC60BF" w:rsidP="00BC60BF">
      <w:pPr>
        <w:pStyle w:val="Encadrtexte"/>
      </w:pPr>
    </w:p>
    <w:p w14:paraId="3D7F507E" w14:textId="77777777" w:rsidR="00BC60BF" w:rsidRDefault="00BC60BF" w:rsidP="00BC60BF">
      <w:pPr>
        <w:pStyle w:val="Encadrtexte"/>
      </w:pPr>
    </w:p>
    <w:p w14:paraId="583FD68D" w14:textId="77777777" w:rsidR="00BC60BF" w:rsidRDefault="00BC60BF" w:rsidP="00BC60BF">
      <w:pPr>
        <w:pStyle w:val="Encadrtexte"/>
      </w:pPr>
    </w:p>
    <w:p w14:paraId="2416C4D4" w14:textId="77777777" w:rsidR="00BC60BF" w:rsidRDefault="00BC60BF" w:rsidP="00BC60BF">
      <w:pPr>
        <w:pStyle w:val="Encadrtexte"/>
      </w:pPr>
    </w:p>
    <w:p w14:paraId="1889B82F" w14:textId="77777777" w:rsidR="00BC60BF" w:rsidRDefault="00BC60BF" w:rsidP="00BC60BF">
      <w:pPr>
        <w:pStyle w:val="Encadrtexte"/>
      </w:pPr>
    </w:p>
    <w:p w14:paraId="766B9B44" w14:textId="77777777" w:rsidR="00BC60BF" w:rsidRDefault="00BC60BF" w:rsidP="00BC60BF">
      <w:pPr>
        <w:pStyle w:val="Encadrtexte"/>
      </w:pPr>
    </w:p>
    <w:p w14:paraId="193088C0" w14:textId="77777777" w:rsidR="00881DAC" w:rsidRDefault="00881DAC" w:rsidP="00BC60BF">
      <w:pPr>
        <w:pStyle w:val="Encadrtexte"/>
      </w:pPr>
    </w:p>
    <w:p w14:paraId="75FAE9C4" w14:textId="77777777" w:rsidR="00881DAC" w:rsidRDefault="00881DAC" w:rsidP="00BC60BF">
      <w:pPr>
        <w:pStyle w:val="Encadrtexte"/>
      </w:pPr>
    </w:p>
    <w:p w14:paraId="35E6F100" w14:textId="77777777" w:rsidR="00881DAC" w:rsidRDefault="00881DAC" w:rsidP="00BC60BF">
      <w:pPr>
        <w:pStyle w:val="Encadrtexte"/>
      </w:pPr>
    </w:p>
    <w:p w14:paraId="77B85CF2" w14:textId="3863F837" w:rsidR="00BC60BF" w:rsidRDefault="00BC60BF" w:rsidP="00BC60BF">
      <w:pPr>
        <w:pStyle w:val="Encadrtexte"/>
      </w:pPr>
    </w:p>
    <w:p w14:paraId="6E362387" w14:textId="2DFDF22C" w:rsidR="00E91484" w:rsidRDefault="00E91484" w:rsidP="00BC60BF">
      <w:pPr>
        <w:pStyle w:val="Encadrtexte"/>
      </w:pPr>
    </w:p>
    <w:p w14:paraId="02404CD8" w14:textId="77D09930" w:rsidR="00E91484" w:rsidRDefault="00E91484" w:rsidP="00BC60BF">
      <w:pPr>
        <w:pStyle w:val="Encadrtexte"/>
      </w:pPr>
    </w:p>
    <w:p w14:paraId="1891B26A" w14:textId="28764D2C" w:rsidR="00E91484" w:rsidRDefault="00E91484" w:rsidP="00BC60BF">
      <w:pPr>
        <w:pStyle w:val="Encadrtexte"/>
      </w:pPr>
    </w:p>
    <w:p w14:paraId="5D7B6175" w14:textId="6156A27D" w:rsidR="00E91484" w:rsidRDefault="00E91484" w:rsidP="00BC60BF">
      <w:pPr>
        <w:pStyle w:val="Encadrtexte"/>
      </w:pPr>
    </w:p>
    <w:p w14:paraId="53A47F35" w14:textId="68B10060" w:rsidR="00E91484" w:rsidRDefault="00E91484" w:rsidP="00BC60BF">
      <w:pPr>
        <w:pStyle w:val="Encadrtexte"/>
      </w:pPr>
    </w:p>
    <w:p w14:paraId="696840D5" w14:textId="5F8C230A" w:rsidR="00E91484" w:rsidRDefault="00E91484" w:rsidP="00BC60BF">
      <w:pPr>
        <w:pStyle w:val="Encadrtexte"/>
      </w:pPr>
    </w:p>
    <w:p w14:paraId="1E29138C" w14:textId="28DF9E54" w:rsidR="00E91484" w:rsidRDefault="00E91484" w:rsidP="00BC60BF">
      <w:pPr>
        <w:pStyle w:val="Encadrtexte"/>
      </w:pPr>
    </w:p>
    <w:p w14:paraId="25C9C666" w14:textId="48CCEE47" w:rsidR="00E91484" w:rsidRDefault="00E91484" w:rsidP="00BC60BF">
      <w:pPr>
        <w:pStyle w:val="Encadrtexte"/>
      </w:pPr>
    </w:p>
    <w:p w14:paraId="78DDEE9C" w14:textId="7517C82F" w:rsidR="00E91484" w:rsidRDefault="00E91484" w:rsidP="00BC60BF">
      <w:pPr>
        <w:pStyle w:val="Encadrtexte"/>
      </w:pPr>
    </w:p>
    <w:p w14:paraId="2C67BA79" w14:textId="22697020" w:rsidR="00E91484" w:rsidRDefault="00E91484" w:rsidP="00BC60BF">
      <w:pPr>
        <w:pStyle w:val="Encadrtexte"/>
      </w:pPr>
    </w:p>
    <w:p w14:paraId="41FF4FFF" w14:textId="7AACB157" w:rsidR="00E91484" w:rsidRDefault="00E91484" w:rsidP="00BC60BF">
      <w:pPr>
        <w:pStyle w:val="Encadrtexte"/>
      </w:pPr>
    </w:p>
    <w:p w14:paraId="4E1C504A" w14:textId="2F410020" w:rsidR="00E91484" w:rsidRDefault="00E91484" w:rsidP="00BC60BF">
      <w:pPr>
        <w:pStyle w:val="Encadrtexte"/>
      </w:pPr>
    </w:p>
    <w:p w14:paraId="6BAE8BE9" w14:textId="223A6401" w:rsidR="00E91484" w:rsidRDefault="00E91484" w:rsidP="00BC60BF">
      <w:pPr>
        <w:pStyle w:val="Encadrtexte"/>
      </w:pPr>
    </w:p>
    <w:p w14:paraId="351B45AB" w14:textId="724C79A6" w:rsidR="00E91484" w:rsidRDefault="00E91484" w:rsidP="00BC60BF">
      <w:pPr>
        <w:pStyle w:val="Encadrtexte"/>
      </w:pPr>
    </w:p>
    <w:p w14:paraId="7AE3CEE9" w14:textId="1085B95B" w:rsidR="00E91484" w:rsidRDefault="00E91484" w:rsidP="00BC60BF">
      <w:pPr>
        <w:pStyle w:val="Encadrtexte"/>
      </w:pPr>
    </w:p>
    <w:p w14:paraId="7524A382" w14:textId="19A1AF0F" w:rsidR="00E91484" w:rsidRDefault="00E91484" w:rsidP="00BC60BF">
      <w:pPr>
        <w:pStyle w:val="Encadrtexte"/>
      </w:pPr>
    </w:p>
    <w:p w14:paraId="6AC59D9A" w14:textId="3A3BFDE7" w:rsidR="00E91484" w:rsidRDefault="00E91484" w:rsidP="00BC60BF">
      <w:pPr>
        <w:pStyle w:val="Encadrtexte"/>
      </w:pPr>
    </w:p>
    <w:p w14:paraId="2A88628F" w14:textId="77777777" w:rsidR="00E91484" w:rsidRPr="00BC60BF" w:rsidRDefault="00E91484" w:rsidP="00BC60BF">
      <w:pPr>
        <w:pStyle w:val="Encadrtexte"/>
      </w:pPr>
    </w:p>
    <w:p w14:paraId="563276FC" w14:textId="737EB85E" w:rsidR="00DA7637" w:rsidRDefault="00DA7637" w:rsidP="00DA7637">
      <w:pPr>
        <w:pStyle w:val="1Titre1RA"/>
      </w:pPr>
      <w:bookmarkStart w:id="7" w:name="_Toc219128845"/>
      <w:r>
        <w:lastRenderedPageBreak/>
        <w:t>2</w:t>
      </w:r>
      <w:r w:rsidRPr="00E91484">
        <w:t>.</w:t>
      </w:r>
      <w:r w:rsidRPr="00E91484">
        <w:rPr>
          <w:rFonts w:hint="eastAsia"/>
        </w:rPr>
        <w:t> </w:t>
      </w:r>
      <w:r>
        <w:t>SOUS-CRIT</w:t>
      </w:r>
      <w:r>
        <w:rPr>
          <w:rFonts w:hint="eastAsia"/>
        </w:rPr>
        <w:t>È</w:t>
      </w:r>
      <w:r>
        <w:t>RE 2 DU CRIT</w:t>
      </w:r>
      <w:r>
        <w:rPr>
          <w:rFonts w:hint="eastAsia"/>
        </w:rPr>
        <w:t>È</w:t>
      </w:r>
      <w:r>
        <w:t>RE TECHNIQUE</w:t>
      </w:r>
      <w:r>
        <w:rPr>
          <w:rFonts w:hint="eastAsia"/>
        </w:rPr>
        <w:t> </w:t>
      </w:r>
      <w:r>
        <w:t>: ORGANISATION MAT</w:t>
      </w:r>
      <w:r>
        <w:rPr>
          <w:rFonts w:hint="eastAsia"/>
        </w:rPr>
        <w:t>É</w:t>
      </w:r>
      <w:r>
        <w:t>RIELLE ET HUMAINE DE L’ACTIVIT</w:t>
      </w:r>
      <w:r>
        <w:rPr>
          <w:rFonts w:hint="eastAsia"/>
        </w:rPr>
        <w:t>É</w:t>
      </w:r>
      <w:r>
        <w:t xml:space="preserve"> (10</w:t>
      </w:r>
      <w:r>
        <w:rPr>
          <w:rFonts w:hint="eastAsia"/>
        </w:rPr>
        <w:t> </w:t>
      </w:r>
      <w:r>
        <w:t>%)</w:t>
      </w:r>
      <w:bookmarkEnd w:id="7"/>
    </w:p>
    <w:p w14:paraId="1CB8112A" w14:textId="4163B225" w:rsidR="00E91484" w:rsidRDefault="00E91484" w:rsidP="00E91484">
      <w:r>
        <w:t xml:space="preserve">Le candidat </w:t>
      </w:r>
      <w:r w:rsidR="00047EEE">
        <w:t>fournit l’organisation détaillée de son activité, en insistant sur l’amplitude horaire d’ouverture du kiosque, le personnel qu’il y affecte et les formations éventuelles dont il le fait bénéficier</w:t>
      </w:r>
      <w:r>
        <w:t>.</w:t>
      </w:r>
    </w:p>
    <w:p w14:paraId="28B60B89" w14:textId="3BB0F22D" w:rsidR="00047EEE" w:rsidRDefault="00047EEE" w:rsidP="00E91484">
      <w:r>
        <w:t>Il fournit également une description de son « modèle d’exploitation », décrivant les phases d’approvisionnement, de stockage, de vente de ses produits et d’évacuation de ses déchets.</w:t>
      </w:r>
    </w:p>
    <w:p w14:paraId="3BAFAC92" w14:textId="6BCC198D" w:rsidR="00E91484" w:rsidRDefault="00047EEE" w:rsidP="00E91484">
      <w:r>
        <w:t>Le cas échéant, il détaille son projet d’aménagement intérieur du kiosque, en fournissant la liste et la puissance des appareils qu’il compte y installer</w:t>
      </w:r>
      <w:r w:rsidR="00E91484">
        <w:t>.</w:t>
      </w:r>
    </w:p>
    <w:p w14:paraId="6DF98809" w14:textId="77777777" w:rsidR="00E91484" w:rsidRDefault="00E91484" w:rsidP="00E91484"/>
    <w:p w14:paraId="18E4B38A" w14:textId="77777777" w:rsidR="00E91484" w:rsidRDefault="00E91484" w:rsidP="00E91484">
      <w:pPr>
        <w:pStyle w:val="Encadrtexte"/>
      </w:pPr>
    </w:p>
    <w:p w14:paraId="18C868C3" w14:textId="77777777" w:rsidR="00E91484" w:rsidRDefault="00E91484" w:rsidP="00E91484">
      <w:pPr>
        <w:pStyle w:val="Encadrtexte"/>
      </w:pPr>
    </w:p>
    <w:p w14:paraId="5B67BA15" w14:textId="77777777" w:rsidR="00E91484" w:rsidRDefault="00E91484" w:rsidP="00E91484">
      <w:pPr>
        <w:pStyle w:val="Encadrtexte"/>
      </w:pPr>
    </w:p>
    <w:p w14:paraId="355AAF24" w14:textId="77777777" w:rsidR="00E91484" w:rsidRDefault="00E91484" w:rsidP="00E91484">
      <w:pPr>
        <w:pStyle w:val="Encadrtexte"/>
      </w:pPr>
    </w:p>
    <w:p w14:paraId="72FDC70D" w14:textId="77777777" w:rsidR="00E91484" w:rsidRDefault="00E91484" w:rsidP="00E91484">
      <w:pPr>
        <w:pStyle w:val="Encadrtexte"/>
      </w:pPr>
    </w:p>
    <w:p w14:paraId="0CCA28CC" w14:textId="77777777" w:rsidR="00E91484" w:rsidRDefault="00E91484" w:rsidP="00E91484">
      <w:pPr>
        <w:pStyle w:val="Encadrtexte"/>
      </w:pPr>
    </w:p>
    <w:p w14:paraId="428BE351" w14:textId="77777777" w:rsidR="00E91484" w:rsidRDefault="00E91484" w:rsidP="00E91484">
      <w:pPr>
        <w:pStyle w:val="Encadrtexte"/>
      </w:pPr>
    </w:p>
    <w:p w14:paraId="0B9C5FAA" w14:textId="77777777" w:rsidR="00E91484" w:rsidRDefault="00E91484" w:rsidP="00E91484">
      <w:pPr>
        <w:pStyle w:val="Encadrtexte"/>
      </w:pPr>
    </w:p>
    <w:p w14:paraId="090EA9F1" w14:textId="77777777" w:rsidR="00E91484" w:rsidRDefault="00E91484" w:rsidP="00E91484">
      <w:pPr>
        <w:pStyle w:val="Encadrtexte"/>
      </w:pPr>
    </w:p>
    <w:p w14:paraId="129A4A56" w14:textId="77777777" w:rsidR="00E91484" w:rsidRDefault="00E91484" w:rsidP="00E91484">
      <w:pPr>
        <w:pStyle w:val="Encadrtexte"/>
      </w:pPr>
    </w:p>
    <w:p w14:paraId="4422792B" w14:textId="77777777" w:rsidR="00E91484" w:rsidRDefault="00E91484" w:rsidP="00E91484">
      <w:pPr>
        <w:pStyle w:val="Encadrtexte"/>
      </w:pPr>
    </w:p>
    <w:p w14:paraId="798F3BBD" w14:textId="77777777" w:rsidR="00E91484" w:rsidRDefault="00E91484" w:rsidP="00E91484">
      <w:pPr>
        <w:pStyle w:val="Encadrtexte"/>
      </w:pPr>
    </w:p>
    <w:p w14:paraId="06F3A8B1" w14:textId="77777777" w:rsidR="00E91484" w:rsidRDefault="00E91484" w:rsidP="00E91484">
      <w:pPr>
        <w:pStyle w:val="Encadrtexte"/>
      </w:pPr>
    </w:p>
    <w:p w14:paraId="4C9B387C" w14:textId="77777777" w:rsidR="00E91484" w:rsidRDefault="00E91484" w:rsidP="00E91484">
      <w:pPr>
        <w:pStyle w:val="Encadrtexte"/>
      </w:pPr>
    </w:p>
    <w:p w14:paraId="79D2D0FF" w14:textId="77777777" w:rsidR="00E91484" w:rsidRDefault="00E91484" w:rsidP="00E91484">
      <w:pPr>
        <w:pStyle w:val="Encadrtexte"/>
      </w:pPr>
    </w:p>
    <w:p w14:paraId="27A8D2AE" w14:textId="77777777" w:rsidR="00E91484" w:rsidRDefault="00E91484" w:rsidP="00E91484">
      <w:pPr>
        <w:pStyle w:val="Encadrtexte"/>
      </w:pPr>
    </w:p>
    <w:p w14:paraId="12A7236C" w14:textId="77777777" w:rsidR="00E91484" w:rsidRDefault="00E91484" w:rsidP="00E91484">
      <w:pPr>
        <w:pStyle w:val="Encadrtexte"/>
      </w:pPr>
    </w:p>
    <w:p w14:paraId="3106A147" w14:textId="77777777" w:rsidR="00E91484" w:rsidRDefault="00E91484" w:rsidP="00E91484">
      <w:pPr>
        <w:pStyle w:val="Encadrtexte"/>
      </w:pPr>
    </w:p>
    <w:p w14:paraId="6665FFBA" w14:textId="77777777" w:rsidR="00E91484" w:rsidRDefault="00E91484" w:rsidP="00E91484">
      <w:pPr>
        <w:pStyle w:val="Encadrtexte"/>
      </w:pPr>
    </w:p>
    <w:p w14:paraId="721061BA" w14:textId="77777777" w:rsidR="00E91484" w:rsidRDefault="00E91484" w:rsidP="00E91484">
      <w:pPr>
        <w:pStyle w:val="Encadrtexte"/>
      </w:pPr>
    </w:p>
    <w:p w14:paraId="798210A2" w14:textId="77777777" w:rsidR="00E91484" w:rsidRDefault="00E91484" w:rsidP="00E91484">
      <w:pPr>
        <w:pStyle w:val="Encadrtexte"/>
      </w:pPr>
    </w:p>
    <w:p w14:paraId="0DC4FEA1" w14:textId="77777777" w:rsidR="00E91484" w:rsidRDefault="00E91484" w:rsidP="00E91484">
      <w:pPr>
        <w:pStyle w:val="Encadrtexte"/>
      </w:pPr>
    </w:p>
    <w:p w14:paraId="59692FFE" w14:textId="77777777" w:rsidR="00E91484" w:rsidRDefault="00E91484" w:rsidP="00E91484">
      <w:pPr>
        <w:pStyle w:val="Encadrtexte"/>
      </w:pPr>
    </w:p>
    <w:p w14:paraId="33630462" w14:textId="77777777" w:rsidR="00E91484" w:rsidRDefault="00E91484" w:rsidP="00E91484">
      <w:pPr>
        <w:pStyle w:val="Encadrtexte"/>
      </w:pPr>
    </w:p>
    <w:p w14:paraId="78ABE6A9" w14:textId="77777777" w:rsidR="00E91484" w:rsidRDefault="00E91484" w:rsidP="00E91484">
      <w:pPr>
        <w:pStyle w:val="Encadrtexte"/>
      </w:pPr>
    </w:p>
    <w:p w14:paraId="75BCD109" w14:textId="77777777" w:rsidR="00E91484" w:rsidRDefault="00E91484" w:rsidP="00E91484">
      <w:pPr>
        <w:pStyle w:val="Encadrtexte"/>
      </w:pPr>
    </w:p>
    <w:p w14:paraId="67AC38FC" w14:textId="77777777" w:rsidR="00E91484" w:rsidRDefault="00E91484" w:rsidP="00E91484">
      <w:pPr>
        <w:pStyle w:val="Encadrtexte"/>
      </w:pPr>
    </w:p>
    <w:p w14:paraId="5512F8FB" w14:textId="77777777" w:rsidR="00E91484" w:rsidRDefault="00E91484" w:rsidP="00E91484">
      <w:pPr>
        <w:pStyle w:val="Encadrtexte"/>
      </w:pPr>
    </w:p>
    <w:p w14:paraId="53E6A26E" w14:textId="52296844" w:rsidR="00E91484" w:rsidRDefault="00E91484" w:rsidP="00E91484">
      <w:pPr>
        <w:pStyle w:val="Encadrtexte"/>
      </w:pPr>
    </w:p>
    <w:p w14:paraId="56607654" w14:textId="77777777" w:rsidR="00E91484" w:rsidRPr="00BC60BF" w:rsidRDefault="00E91484" w:rsidP="00E91484">
      <w:pPr>
        <w:pStyle w:val="Encadrtexte"/>
      </w:pPr>
    </w:p>
    <w:p w14:paraId="7DA5A333" w14:textId="7867D673" w:rsidR="00DA7637" w:rsidRDefault="00E91484" w:rsidP="00DA7637">
      <w:pPr>
        <w:pStyle w:val="1Titre1RA"/>
      </w:pPr>
      <w:bookmarkStart w:id="8" w:name="_Toc219128846"/>
      <w:r>
        <w:lastRenderedPageBreak/>
        <w:t>3</w:t>
      </w:r>
      <w:r w:rsidRPr="00E91484">
        <w:t>.</w:t>
      </w:r>
      <w:r w:rsidRPr="00E91484">
        <w:rPr>
          <w:rFonts w:hint="eastAsia"/>
        </w:rPr>
        <w:t> </w:t>
      </w:r>
      <w:r w:rsidR="00DA7637">
        <w:t>SOUS-CRIT</w:t>
      </w:r>
      <w:r w:rsidR="00DA7637">
        <w:rPr>
          <w:rFonts w:hint="eastAsia"/>
        </w:rPr>
        <w:t>È</w:t>
      </w:r>
      <w:r w:rsidR="00DA7637">
        <w:t>RE 3 DU CRIT</w:t>
      </w:r>
      <w:r w:rsidR="00DA7637">
        <w:rPr>
          <w:rFonts w:hint="eastAsia"/>
        </w:rPr>
        <w:t>È</w:t>
      </w:r>
      <w:r w:rsidR="00DA7637">
        <w:t>RE TECHNIQUE</w:t>
      </w:r>
      <w:r w:rsidR="00DA7637">
        <w:rPr>
          <w:rFonts w:hint="eastAsia"/>
        </w:rPr>
        <w:t> </w:t>
      </w:r>
      <w:r w:rsidR="00DA7637">
        <w:t>: MESURES PROPOS</w:t>
      </w:r>
      <w:r w:rsidR="00DA7637">
        <w:rPr>
          <w:rFonts w:hint="eastAsia"/>
        </w:rPr>
        <w:t>É</w:t>
      </w:r>
      <w:r w:rsidR="00DA7637">
        <w:t>ES POUR RENFORCER L’ATTRACTIVIT</w:t>
      </w:r>
      <w:r w:rsidR="00DA7637">
        <w:rPr>
          <w:rFonts w:hint="eastAsia"/>
        </w:rPr>
        <w:t>É</w:t>
      </w:r>
      <w:r w:rsidR="00DA7637">
        <w:t xml:space="preserve"> AUPR</w:t>
      </w:r>
      <w:r w:rsidR="00DA7637">
        <w:rPr>
          <w:rFonts w:hint="eastAsia"/>
        </w:rPr>
        <w:t>È</w:t>
      </w:r>
      <w:r w:rsidR="00DA7637">
        <w:t>S DU PUBLIC (15</w:t>
      </w:r>
      <w:r w:rsidR="00DA7637">
        <w:rPr>
          <w:rFonts w:hint="eastAsia"/>
        </w:rPr>
        <w:t> </w:t>
      </w:r>
      <w:r w:rsidR="00DA7637">
        <w:t>%)</w:t>
      </w:r>
      <w:bookmarkEnd w:id="8"/>
    </w:p>
    <w:p w14:paraId="398994A0" w14:textId="77777777" w:rsidR="00E24A18" w:rsidRDefault="00047EEE" w:rsidP="00E91484">
      <w:r>
        <w:t xml:space="preserve">Le candidat </w:t>
      </w:r>
      <w:r w:rsidRPr="00481179">
        <w:t xml:space="preserve">fournit la liste des actions qu’il entend entreprendre pour </w:t>
      </w:r>
      <w:r>
        <w:t>assurer la plus grande attractivité de son activité</w:t>
      </w:r>
      <w:r w:rsidR="00E91484" w:rsidRPr="00E91484">
        <w:t>.</w:t>
      </w:r>
      <w:r>
        <w:t xml:space="preserve"> </w:t>
      </w:r>
    </w:p>
    <w:p w14:paraId="281917CF" w14:textId="1C96CDF3" w:rsidR="00E91484" w:rsidRDefault="00047EEE" w:rsidP="00E91484">
      <w:r>
        <w:t xml:space="preserve">Ces actions comprennent sa stratégie de communication, comprise au sens large (identité visuelle, nom, </w:t>
      </w:r>
      <w:r w:rsidR="00E24A18">
        <w:t xml:space="preserve">événements, promotions, </w:t>
      </w:r>
      <w:r>
        <w:t>présence sur les réseaux…), de même que les mesures préférentielles réservées à certains types de public.</w:t>
      </w:r>
    </w:p>
    <w:p w14:paraId="32A003A2" w14:textId="77777777" w:rsidR="00E91484" w:rsidRDefault="00E91484" w:rsidP="00E91484"/>
    <w:p w14:paraId="3FB83A8A" w14:textId="77777777" w:rsidR="00E91484" w:rsidRDefault="00E91484" w:rsidP="00E91484">
      <w:pPr>
        <w:pStyle w:val="Encadrtexte"/>
      </w:pPr>
    </w:p>
    <w:p w14:paraId="19AA8E10" w14:textId="77777777" w:rsidR="00E91484" w:rsidRDefault="00E91484" w:rsidP="00E91484">
      <w:pPr>
        <w:pStyle w:val="Encadrtexte"/>
      </w:pPr>
    </w:p>
    <w:p w14:paraId="3F18ABB1" w14:textId="77777777" w:rsidR="00E91484" w:rsidRDefault="00E91484" w:rsidP="00E91484">
      <w:pPr>
        <w:pStyle w:val="Encadrtexte"/>
      </w:pPr>
    </w:p>
    <w:p w14:paraId="307F81C3" w14:textId="77777777" w:rsidR="00E91484" w:rsidRDefault="00E91484" w:rsidP="00E91484">
      <w:pPr>
        <w:pStyle w:val="Encadrtexte"/>
      </w:pPr>
    </w:p>
    <w:p w14:paraId="26A1F53A" w14:textId="77777777" w:rsidR="00E91484" w:rsidRDefault="00E91484" w:rsidP="00E91484">
      <w:pPr>
        <w:pStyle w:val="Encadrtexte"/>
      </w:pPr>
    </w:p>
    <w:p w14:paraId="2E496E50" w14:textId="77777777" w:rsidR="00E91484" w:rsidRDefault="00E91484" w:rsidP="00E91484">
      <w:pPr>
        <w:pStyle w:val="Encadrtexte"/>
      </w:pPr>
    </w:p>
    <w:p w14:paraId="5219CE66" w14:textId="77777777" w:rsidR="00E91484" w:rsidRDefault="00E91484" w:rsidP="00E91484">
      <w:pPr>
        <w:pStyle w:val="Encadrtexte"/>
      </w:pPr>
    </w:p>
    <w:p w14:paraId="43100901" w14:textId="77777777" w:rsidR="00E91484" w:rsidRDefault="00E91484" w:rsidP="00E91484">
      <w:pPr>
        <w:pStyle w:val="Encadrtexte"/>
      </w:pPr>
    </w:p>
    <w:p w14:paraId="59363F0F" w14:textId="77777777" w:rsidR="00E91484" w:rsidRDefault="00E91484" w:rsidP="00E91484">
      <w:pPr>
        <w:pStyle w:val="Encadrtexte"/>
      </w:pPr>
    </w:p>
    <w:p w14:paraId="111DF82C" w14:textId="77777777" w:rsidR="00E91484" w:rsidRDefault="00E91484" w:rsidP="00E91484">
      <w:pPr>
        <w:pStyle w:val="Encadrtexte"/>
      </w:pPr>
    </w:p>
    <w:p w14:paraId="45C65BAB" w14:textId="77777777" w:rsidR="00E91484" w:rsidRDefault="00E91484" w:rsidP="00E91484">
      <w:pPr>
        <w:pStyle w:val="Encadrtexte"/>
      </w:pPr>
    </w:p>
    <w:p w14:paraId="65B784FD" w14:textId="77777777" w:rsidR="00E91484" w:rsidRDefault="00E91484" w:rsidP="00E91484">
      <w:pPr>
        <w:pStyle w:val="Encadrtexte"/>
      </w:pPr>
    </w:p>
    <w:p w14:paraId="4C75BDE5" w14:textId="77777777" w:rsidR="00E91484" w:rsidRDefault="00E91484" w:rsidP="00E91484">
      <w:pPr>
        <w:pStyle w:val="Encadrtexte"/>
      </w:pPr>
    </w:p>
    <w:p w14:paraId="5C02C7D1" w14:textId="77777777" w:rsidR="00E91484" w:rsidRDefault="00E91484" w:rsidP="00E91484">
      <w:pPr>
        <w:pStyle w:val="Encadrtexte"/>
      </w:pPr>
    </w:p>
    <w:p w14:paraId="71B87DA8" w14:textId="77777777" w:rsidR="00E91484" w:rsidRDefault="00E91484" w:rsidP="00E91484">
      <w:pPr>
        <w:pStyle w:val="Encadrtexte"/>
      </w:pPr>
    </w:p>
    <w:p w14:paraId="4DB982FA" w14:textId="77777777" w:rsidR="00E91484" w:rsidRDefault="00E91484" w:rsidP="00E91484">
      <w:pPr>
        <w:pStyle w:val="Encadrtexte"/>
      </w:pPr>
    </w:p>
    <w:p w14:paraId="60E28EDB" w14:textId="77777777" w:rsidR="00E91484" w:rsidRDefault="00E91484" w:rsidP="00E91484">
      <w:pPr>
        <w:pStyle w:val="Encadrtexte"/>
      </w:pPr>
    </w:p>
    <w:p w14:paraId="6E8F3FD2" w14:textId="77777777" w:rsidR="00E91484" w:rsidRDefault="00E91484" w:rsidP="00E91484">
      <w:pPr>
        <w:pStyle w:val="Encadrtexte"/>
      </w:pPr>
    </w:p>
    <w:p w14:paraId="08905A72" w14:textId="77777777" w:rsidR="00E91484" w:rsidRDefault="00E91484" w:rsidP="00E91484">
      <w:pPr>
        <w:pStyle w:val="Encadrtexte"/>
      </w:pPr>
    </w:p>
    <w:p w14:paraId="24EA8455" w14:textId="77777777" w:rsidR="00E91484" w:rsidRDefault="00E91484" w:rsidP="00E91484">
      <w:pPr>
        <w:pStyle w:val="Encadrtexte"/>
      </w:pPr>
    </w:p>
    <w:p w14:paraId="53E37E34" w14:textId="77777777" w:rsidR="00E91484" w:rsidRDefault="00E91484" w:rsidP="00E91484">
      <w:pPr>
        <w:pStyle w:val="Encadrtexte"/>
      </w:pPr>
    </w:p>
    <w:p w14:paraId="596D7C1D" w14:textId="77777777" w:rsidR="00E91484" w:rsidRDefault="00E91484" w:rsidP="00E91484">
      <w:pPr>
        <w:pStyle w:val="Encadrtexte"/>
      </w:pPr>
    </w:p>
    <w:p w14:paraId="583F3B9A" w14:textId="77777777" w:rsidR="00E91484" w:rsidRDefault="00E91484" w:rsidP="00E91484">
      <w:pPr>
        <w:pStyle w:val="Encadrtexte"/>
      </w:pPr>
    </w:p>
    <w:p w14:paraId="0CDE5F56" w14:textId="77777777" w:rsidR="00E91484" w:rsidRDefault="00E91484" w:rsidP="00E91484">
      <w:pPr>
        <w:pStyle w:val="Encadrtexte"/>
      </w:pPr>
    </w:p>
    <w:p w14:paraId="49FC184B" w14:textId="77777777" w:rsidR="00E91484" w:rsidRDefault="00E91484" w:rsidP="00E91484">
      <w:pPr>
        <w:pStyle w:val="Encadrtexte"/>
      </w:pPr>
    </w:p>
    <w:p w14:paraId="673CDBF9" w14:textId="77777777" w:rsidR="00E91484" w:rsidRDefault="00E91484" w:rsidP="00E91484">
      <w:pPr>
        <w:pStyle w:val="Encadrtexte"/>
      </w:pPr>
    </w:p>
    <w:p w14:paraId="24CFBA6C" w14:textId="77777777" w:rsidR="00E91484" w:rsidRDefault="00E91484" w:rsidP="00E91484">
      <w:pPr>
        <w:pStyle w:val="Encadrtexte"/>
      </w:pPr>
    </w:p>
    <w:p w14:paraId="502F8857" w14:textId="77777777" w:rsidR="00E91484" w:rsidRDefault="00E91484" w:rsidP="00E91484">
      <w:pPr>
        <w:pStyle w:val="Encadrtexte"/>
      </w:pPr>
    </w:p>
    <w:p w14:paraId="4A8E59E8" w14:textId="77777777" w:rsidR="00E91484" w:rsidRDefault="00E91484" w:rsidP="00E91484">
      <w:pPr>
        <w:pStyle w:val="Encadrtexte"/>
      </w:pPr>
    </w:p>
    <w:p w14:paraId="521BED20" w14:textId="79643BF5" w:rsidR="00E91484" w:rsidRDefault="00E91484" w:rsidP="00E91484">
      <w:pPr>
        <w:pStyle w:val="Encadrtexte"/>
      </w:pPr>
    </w:p>
    <w:p w14:paraId="155D22FD" w14:textId="77777777" w:rsidR="00E91484" w:rsidRDefault="00E91484" w:rsidP="00E91484">
      <w:pPr>
        <w:pStyle w:val="Encadrtexte"/>
      </w:pPr>
    </w:p>
    <w:p w14:paraId="17826881" w14:textId="35AC6AD5" w:rsidR="00481179" w:rsidRDefault="00481179" w:rsidP="00481179">
      <w:pPr>
        <w:pStyle w:val="1Titre1RA"/>
      </w:pPr>
      <w:bookmarkStart w:id="9" w:name="_Toc219128847"/>
      <w:r>
        <w:lastRenderedPageBreak/>
        <w:t>4</w:t>
      </w:r>
      <w:r w:rsidRPr="00E91484">
        <w:t>.</w:t>
      </w:r>
      <w:r w:rsidRPr="00E91484">
        <w:rPr>
          <w:rFonts w:hint="eastAsia"/>
        </w:rPr>
        <w:t> </w:t>
      </w:r>
      <w:r w:rsidR="00DA7637">
        <w:t>CRIT</w:t>
      </w:r>
      <w:r w:rsidR="00DA7637">
        <w:rPr>
          <w:rFonts w:hint="eastAsia"/>
        </w:rPr>
        <w:t>È</w:t>
      </w:r>
      <w:r w:rsidR="00DA7637">
        <w:t>RE FINANCIER (50</w:t>
      </w:r>
      <w:r w:rsidR="00DA7637">
        <w:rPr>
          <w:rFonts w:hint="eastAsia"/>
        </w:rPr>
        <w:t> </w:t>
      </w:r>
      <w:r w:rsidR="00DA7637">
        <w:t>%)</w:t>
      </w:r>
      <w:bookmarkEnd w:id="9"/>
    </w:p>
    <w:p w14:paraId="2745C85D" w14:textId="6C25B414" w:rsidR="00F52BF9" w:rsidRDefault="00F52BF9" w:rsidP="00F52BF9">
      <w:pPr>
        <w:pStyle w:val="Paragraphe"/>
      </w:pPr>
      <w:r>
        <w:t xml:space="preserve">Conformément </w:t>
      </w:r>
      <w:r w:rsidR="001147EA">
        <w:t>à</w:t>
      </w:r>
      <w:r>
        <w:t xml:space="preserve"> l’article </w:t>
      </w:r>
      <w:r w:rsidR="001147EA">
        <w:t>6.1</w:t>
      </w:r>
      <w:r>
        <w:t>.2 du règlement de la consultation, le soumissionnaire présente</w:t>
      </w:r>
      <w:r w:rsidR="00184C9C">
        <w:t xml:space="preserve"> une offre financière comprenant</w:t>
      </w:r>
      <w:r>
        <w:t xml:space="preserve"> son </w:t>
      </w:r>
      <w:r w:rsidR="00184C9C">
        <w:t>compte</w:t>
      </w:r>
      <w:r>
        <w:t xml:space="preserve"> d’exploitation prévisionnel pendant toute la durée de </w:t>
      </w:r>
      <w:r w:rsidR="00184C9C">
        <w:t>l’autorisation</w:t>
      </w:r>
      <w:r>
        <w:t xml:space="preserve">. </w:t>
      </w:r>
      <w:r w:rsidRPr="00DF5D94">
        <w:t xml:space="preserve">À cette fin, il utilise obligatoirement le </w:t>
      </w:r>
      <w:r>
        <w:t>modèle</w:t>
      </w:r>
      <w:r w:rsidRPr="00DF5D94">
        <w:t xml:space="preserve"> de compte d’exploitation prévisionnel joint en annexe au DCE.</w:t>
      </w:r>
    </w:p>
    <w:p w14:paraId="5CFE946D" w14:textId="785BA131" w:rsidR="00F52BF9" w:rsidRPr="00DF5D94" w:rsidRDefault="00F52BF9" w:rsidP="00F52BF9">
      <w:pPr>
        <w:pStyle w:val="Paragraphe"/>
      </w:pPr>
      <w:r>
        <w:t xml:space="preserve">L’appréciation de ce </w:t>
      </w:r>
      <w:r w:rsidR="00184C9C">
        <w:t>compte</w:t>
      </w:r>
      <w:r>
        <w:t xml:space="preserve"> d’exploitation</w:t>
      </w:r>
      <w:r w:rsidR="00184C9C">
        <w:t xml:space="preserve"> prévisionnel</w:t>
      </w:r>
      <w:r>
        <w:t xml:space="preserve"> compte pour </w:t>
      </w:r>
      <w:r w:rsidR="00184C9C">
        <w:t>20</w:t>
      </w:r>
      <w:r>
        <w:t> % de la note.</w:t>
      </w:r>
    </w:p>
    <w:p w14:paraId="2D910592" w14:textId="7E1CDA41" w:rsidR="00F52BF9" w:rsidRDefault="00F52BF9" w:rsidP="00F52BF9">
      <w:pPr>
        <w:pStyle w:val="Paragraphe"/>
      </w:pPr>
      <w:r>
        <w:t>Conformément</w:t>
      </w:r>
      <w:r w:rsidR="00184C9C">
        <w:t xml:space="preserve"> au même article 6.1.2 du règlement de la consultation</w:t>
      </w:r>
      <w:r>
        <w:t>, le soumissionnaire présente le ou les pourcentages qu’il propose pour la fixation de la part variable de redevance assise sur le chiffre d’affaires hors taxes qu’il réalise au titre de l’exploitation.</w:t>
      </w:r>
    </w:p>
    <w:p w14:paraId="2F8F8210" w14:textId="222A09F3" w:rsidR="00F52BF9" w:rsidRDefault="00F52BF9" w:rsidP="00F52BF9">
      <w:pPr>
        <w:pStyle w:val="Paragraphe"/>
      </w:pPr>
      <w:r>
        <w:t xml:space="preserve">Leur appréciation compte pour </w:t>
      </w:r>
      <w:r w:rsidR="00184C9C">
        <w:t>3</w:t>
      </w:r>
      <w:r>
        <w:t>0 % de la note.</w:t>
      </w:r>
    </w:p>
    <w:bookmarkEnd w:id="6"/>
    <w:sectPr w:rsidR="00F52BF9" w:rsidSect="00E561B9">
      <w:headerReference w:type="default" r:id="rId9"/>
      <w:footnotePr>
        <w:numRestart w:val="eachPage"/>
      </w:footnotePr>
      <w:pgSz w:w="11906" w:h="16838" w:code="9"/>
      <w:pgMar w:top="1276" w:right="170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DD08E" w14:textId="77777777" w:rsidR="00802288" w:rsidRDefault="00802288">
      <w:r>
        <w:separator/>
      </w:r>
    </w:p>
    <w:p w14:paraId="4076A80F" w14:textId="77777777" w:rsidR="00802288" w:rsidRDefault="00802288"/>
  </w:endnote>
  <w:endnote w:type="continuationSeparator" w:id="0">
    <w:p w14:paraId="3CF4A020" w14:textId="77777777" w:rsidR="00802288" w:rsidRDefault="00802288">
      <w:r>
        <w:continuationSeparator/>
      </w:r>
    </w:p>
    <w:p w14:paraId="0FAFB163" w14:textId="77777777" w:rsidR="00802288" w:rsidRDefault="008022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Gras">
    <w:panose1 w:val="02020803070505020304"/>
    <w:charset w:val="00"/>
    <w:family w:val="roman"/>
    <w:notTrueType/>
    <w:pitch w:val="default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1ADDF" w14:textId="77777777" w:rsidR="00802288" w:rsidRDefault="00802288">
      <w:r>
        <w:separator/>
      </w:r>
    </w:p>
    <w:p w14:paraId="51A8093F" w14:textId="77777777" w:rsidR="00802288" w:rsidRDefault="00802288"/>
  </w:footnote>
  <w:footnote w:type="continuationSeparator" w:id="0">
    <w:p w14:paraId="22E02F1C" w14:textId="77777777" w:rsidR="00802288" w:rsidRDefault="00802288">
      <w:r>
        <w:continuationSeparator/>
      </w:r>
    </w:p>
    <w:p w14:paraId="0D7BF91A" w14:textId="77777777" w:rsidR="00802288" w:rsidRDefault="008022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9546512"/>
      <w:docPartObj>
        <w:docPartGallery w:val="Page Numbers (Top of Page)"/>
        <w:docPartUnique/>
      </w:docPartObj>
    </w:sdtPr>
    <w:sdtEndPr/>
    <w:sdtContent>
      <w:p w14:paraId="20B1979D" w14:textId="77777777" w:rsidR="002C5F66" w:rsidRDefault="00AE5103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121895" w14:textId="77777777" w:rsidR="002C5F66" w:rsidRDefault="001A7CA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634B"/>
    <w:multiLevelType w:val="multilevel"/>
    <w:tmpl w:val="08F2A536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abstractNum w:abstractNumId="1" w15:restartNumberingAfterBreak="0">
    <w:nsid w:val="0F0E3322"/>
    <w:multiLevelType w:val="hybridMultilevel"/>
    <w:tmpl w:val="8B70C1DC"/>
    <w:lvl w:ilvl="0" w:tplc="02CA3D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912A9"/>
    <w:multiLevelType w:val="hybridMultilevel"/>
    <w:tmpl w:val="CCFC937E"/>
    <w:lvl w:ilvl="0" w:tplc="6220DE9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C7100"/>
    <w:multiLevelType w:val="hybridMultilevel"/>
    <w:tmpl w:val="DB0C01EC"/>
    <w:lvl w:ilvl="0" w:tplc="7F02DC40">
      <w:start w:val="1"/>
      <w:numFmt w:val="bullet"/>
      <w:lvlText w:val="‐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33C86"/>
    <w:multiLevelType w:val="hybridMultilevel"/>
    <w:tmpl w:val="578624C4"/>
    <w:lvl w:ilvl="0" w:tplc="4BFC5CA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93167FA"/>
    <w:multiLevelType w:val="hybridMultilevel"/>
    <w:tmpl w:val="CF96528C"/>
    <w:lvl w:ilvl="0" w:tplc="1EE6CACE">
      <w:start w:val="1"/>
      <w:numFmt w:val="bullet"/>
      <w:pStyle w:val="T5Tableaupuc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A37F8">
      <w:start w:val="1"/>
      <w:numFmt w:val="bullet"/>
      <w:pStyle w:val="Pucedeparagraph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8262BA"/>
    <w:multiLevelType w:val="multilevel"/>
    <w:tmpl w:val="2DCC79C6"/>
    <w:lvl w:ilvl="0">
      <w:start w:val="1"/>
      <w:numFmt w:val="decimal"/>
      <w:suff w:val="space"/>
      <w:lvlText w:val="ARTICLE %1.— "/>
      <w:lvlJc w:val="left"/>
      <w:pPr>
        <w:ind w:left="2381" w:hanging="2381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Titre2-RC"/>
      <w:lvlText w:val="%1.%2."/>
      <w:lvlJc w:val="left"/>
      <w:pPr>
        <w:tabs>
          <w:tab w:val="num" w:pos="431"/>
        </w:tabs>
        <w:ind w:left="431" w:hanging="71"/>
      </w:pPr>
      <w:rPr>
        <w:rFonts w:ascii="Times New Roman" w:hAnsi="Times New Roman" w:cs="Times New Roman" w:hint="default"/>
        <w:b/>
        <w:i w:val="0"/>
        <w:color w:val="1C1E39"/>
        <w:sz w:val="22"/>
      </w:rPr>
    </w:lvl>
    <w:lvl w:ilvl="2">
      <w:start w:val="1"/>
      <w:numFmt w:val="decimal"/>
      <w:pStyle w:val="3Titre3-RC"/>
      <w:suff w:val="space"/>
      <w:lvlText w:val="%1.%2.%3."/>
      <w:lvlJc w:val="left"/>
      <w:pPr>
        <w:ind w:left="1588" w:hanging="868"/>
      </w:pPr>
      <w:rPr>
        <w:rFonts w:ascii="Times New Roman" w:hAnsi="Times New Roman" w:cs="Times New Roman" w:hint="default"/>
        <w:b w:val="0"/>
        <w:bCs w:val="0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Titre4-RC"/>
      <w:suff w:val="space"/>
      <w:lvlText w:val="%1.%2.%3.%4."/>
      <w:lvlJc w:val="left"/>
      <w:pPr>
        <w:ind w:left="2268" w:hanging="11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4AA5EF7"/>
    <w:multiLevelType w:val="hybridMultilevel"/>
    <w:tmpl w:val="6A2CA51C"/>
    <w:lvl w:ilvl="0" w:tplc="B8CC2228">
      <w:start w:val="1"/>
      <w:numFmt w:val="bullet"/>
      <w:pStyle w:val="Corpstexte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20269A"/>
    <w:multiLevelType w:val="hybridMultilevel"/>
    <w:tmpl w:val="E1E80F4C"/>
    <w:lvl w:ilvl="0" w:tplc="32BCC0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974FF"/>
    <w:multiLevelType w:val="hybridMultilevel"/>
    <w:tmpl w:val="994C995A"/>
    <w:lvl w:ilvl="0" w:tplc="A8DEE030">
      <w:start w:val="1"/>
      <w:numFmt w:val="bullet"/>
      <w:pStyle w:val="Pucedeparagraphe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6"/>
    <w:lvlOverride w:ilvl="0">
      <w:lvl w:ilvl="0">
        <w:start w:val="1"/>
        <w:numFmt w:val="decimal"/>
        <w:suff w:val="space"/>
        <w:lvlText w:val="ARTICLE %1.— "/>
        <w:lvlJc w:val="left"/>
        <w:pPr>
          <w:ind w:left="2381" w:hanging="2381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Titre2-RC"/>
        <w:lvlText w:val="%1.%2."/>
        <w:lvlJc w:val="left"/>
        <w:pPr>
          <w:tabs>
            <w:tab w:val="num" w:pos="431"/>
          </w:tabs>
          <w:ind w:left="431" w:hanging="71"/>
        </w:pPr>
        <w:rPr>
          <w:rFonts w:ascii="Times New Roman" w:hAnsi="Times New Roman" w:cs="Times New Roman" w:hint="default"/>
          <w:b/>
          <w:i w:val="0"/>
          <w:color w:val="1C1E39"/>
          <w:sz w:val="22"/>
        </w:rPr>
      </w:lvl>
    </w:lvlOverride>
    <w:lvlOverride w:ilvl="2">
      <w:lvl w:ilvl="2">
        <w:start w:val="1"/>
        <w:numFmt w:val="decimal"/>
        <w:pStyle w:val="3Titre3-RC"/>
        <w:suff w:val="space"/>
        <w:lvlText w:val="%1.%2.%3."/>
        <w:lvlJc w:val="left"/>
        <w:pPr>
          <w:ind w:left="1588" w:hanging="868"/>
        </w:pPr>
        <w:rPr>
          <w:rFonts w:ascii="Times New Roman" w:hAnsi="Times New Roman" w:cs="Times New Roman" w:hint="default"/>
          <w:b w:val="0"/>
          <w:bCs w:val="0"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4"/>
          <w:szCs w:val="24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4Titre4-RC"/>
        <w:suff w:val="space"/>
        <w:lvlText w:val="%1.%2.%3.%4."/>
        <w:lvlJc w:val="left"/>
        <w:pPr>
          <w:ind w:left="2268" w:hanging="1188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6"/>
    <w:lvlOverride w:ilvl="0">
      <w:lvl w:ilvl="0">
        <w:start w:val="1"/>
        <w:numFmt w:val="decimal"/>
        <w:suff w:val="space"/>
        <w:lvlText w:val="ARTICLE %1.— "/>
        <w:lvlJc w:val="left"/>
        <w:pPr>
          <w:ind w:left="2381" w:hanging="2381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Titre2-RC"/>
        <w:suff w:val="space"/>
        <w:lvlText w:val="%1.%2."/>
        <w:lvlJc w:val="left"/>
        <w:pPr>
          <w:ind w:left="1021" w:hanging="661"/>
        </w:pPr>
        <w:rPr>
          <w:rFonts w:ascii="Times New Roman" w:hAnsi="Times New Roman" w:cs="Times New Roman" w:hint="default"/>
          <w:b/>
          <w:i w:val="0"/>
          <w:color w:val="1C1E39"/>
          <w:sz w:val="22"/>
        </w:rPr>
      </w:lvl>
    </w:lvlOverride>
    <w:lvlOverride w:ilvl="2">
      <w:lvl w:ilvl="2">
        <w:start w:val="1"/>
        <w:numFmt w:val="decimal"/>
        <w:pStyle w:val="3Titre3-RC"/>
        <w:suff w:val="space"/>
        <w:lvlText w:val="%1.%2.%3."/>
        <w:lvlJc w:val="left"/>
        <w:pPr>
          <w:ind w:left="1588" w:hanging="868"/>
        </w:pPr>
        <w:rPr>
          <w:rFonts w:ascii="Times New Roman" w:hAnsi="Times New Roman" w:cs="Times New Roman" w:hint="default"/>
          <w:b w:val="0"/>
          <w:bCs w:val="0"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4"/>
          <w:szCs w:val="24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4Titre4-RC"/>
        <w:suff w:val="space"/>
        <w:lvlText w:val="%1.%2.%3.%4."/>
        <w:lvlJc w:val="left"/>
        <w:pPr>
          <w:ind w:left="2268" w:hanging="1188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">
    <w:abstractNumId w:val="9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288"/>
    <w:rsid w:val="00026BA4"/>
    <w:rsid w:val="00032AC8"/>
    <w:rsid w:val="00040DAE"/>
    <w:rsid w:val="00047EEE"/>
    <w:rsid w:val="00062B25"/>
    <w:rsid w:val="000732FF"/>
    <w:rsid w:val="00074D72"/>
    <w:rsid w:val="00082082"/>
    <w:rsid w:val="000875F6"/>
    <w:rsid w:val="00097C15"/>
    <w:rsid w:val="000A1308"/>
    <w:rsid w:val="000B380D"/>
    <w:rsid w:val="000C33E4"/>
    <w:rsid w:val="000E503F"/>
    <w:rsid w:val="001147EA"/>
    <w:rsid w:val="001249AB"/>
    <w:rsid w:val="00130BFD"/>
    <w:rsid w:val="00134C03"/>
    <w:rsid w:val="0015107D"/>
    <w:rsid w:val="001605E1"/>
    <w:rsid w:val="001709F0"/>
    <w:rsid w:val="001757EF"/>
    <w:rsid w:val="00180423"/>
    <w:rsid w:val="00184C9C"/>
    <w:rsid w:val="00185B04"/>
    <w:rsid w:val="001A7CA5"/>
    <w:rsid w:val="001B2C92"/>
    <w:rsid w:val="001C1B1F"/>
    <w:rsid w:val="001C6871"/>
    <w:rsid w:val="001F36BB"/>
    <w:rsid w:val="00202767"/>
    <w:rsid w:val="00215BB6"/>
    <w:rsid w:val="00215CCE"/>
    <w:rsid w:val="00245E67"/>
    <w:rsid w:val="002465AA"/>
    <w:rsid w:val="002538B8"/>
    <w:rsid w:val="002729E8"/>
    <w:rsid w:val="002811C7"/>
    <w:rsid w:val="002D6D90"/>
    <w:rsid w:val="002D6E02"/>
    <w:rsid w:val="002E3366"/>
    <w:rsid w:val="002E5C7C"/>
    <w:rsid w:val="002F21BE"/>
    <w:rsid w:val="00307047"/>
    <w:rsid w:val="00313D85"/>
    <w:rsid w:val="003228B2"/>
    <w:rsid w:val="00362905"/>
    <w:rsid w:val="003660A6"/>
    <w:rsid w:val="0038171F"/>
    <w:rsid w:val="00392BFB"/>
    <w:rsid w:val="003963D3"/>
    <w:rsid w:val="003A02CA"/>
    <w:rsid w:val="003A25D5"/>
    <w:rsid w:val="003B5FC2"/>
    <w:rsid w:val="003C3E0E"/>
    <w:rsid w:val="003C5960"/>
    <w:rsid w:val="003D2A1A"/>
    <w:rsid w:val="003F248F"/>
    <w:rsid w:val="003F268E"/>
    <w:rsid w:val="004103CA"/>
    <w:rsid w:val="00414B9B"/>
    <w:rsid w:val="00422B72"/>
    <w:rsid w:val="00422B98"/>
    <w:rsid w:val="0042583D"/>
    <w:rsid w:val="004266B0"/>
    <w:rsid w:val="0042685E"/>
    <w:rsid w:val="0043019C"/>
    <w:rsid w:val="004356E0"/>
    <w:rsid w:val="00444492"/>
    <w:rsid w:val="004520CE"/>
    <w:rsid w:val="00457797"/>
    <w:rsid w:val="00481179"/>
    <w:rsid w:val="00482970"/>
    <w:rsid w:val="00482E3B"/>
    <w:rsid w:val="00492042"/>
    <w:rsid w:val="0049595D"/>
    <w:rsid w:val="004972D0"/>
    <w:rsid w:val="004B08BE"/>
    <w:rsid w:val="004C098E"/>
    <w:rsid w:val="004C3339"/>
    <w:rsid w:val="004D3173"/>
    <w:rsid w:val="004D420F"/>
    <w:rsid w:val="004D5466"/>
    <w:rsid w:val="004E355D"/>
    <w:rsid w:val="004E5268"/>
    <w:rsid w:val="004F08B7"/>
    <w:rsid w:val="004F64D2"/>
    <w:rsid w:val="004F7170"/>
    <w:rsid w:val="005256BA"/>
    <w:rsid w:val="00537B5F"/>
    <w:rsid w:val="00537BFB"/>
    <w:rsid w:val="0055402A"/>
    <w:rsid w:val="00556397"/>
    <w:rsid w:val="00557BC8"/>
    <w:rsid w:val="005634AD"/>
    <w:rsid w:val="00570A8D"/>
    <w:rsid w:val="0057115D"/>
    <w:rsid w:val="00577CFB"/>
    <w:rsid w:val="00580BA0"/>
    <w:rsid w:val="00585351"/>
    <w:rsid w:val="005B212A"/>
    <w:rsid w:val="005B2292"/>
    <w:rsid w:val="005B2CC4"/>
    <w:rsid w:val="005B5045"/>
    <w:rsid w:val="005B784F"/>
    <w:rsid w:val="005D3CDB"/>
    <w:rsid w:val="005E1B90"/>
    <w:rsid w:val="005E6D2C"/>
    <w:rsid w:val="005F0FB5"/>
    <w:rsid w:val="005F18C3"/>
    <w:rsid w:val="00607699"/>
    <w:rsid w:val="00621FE0"/>
    <w:rsid w:val="0062397E"/>
    <w:rsid w:val="00653731"/>
    <w:rsid w:val="006675A6"/>
    <w:rsid w:val="0068141E"/>
    <w:rsid w:val="00693DE8"/>
    <w:rsid w:val="0069479A"/>
    <w:rsid w:val="006A255A"/>
    <w:rsid w:val="006A7A65"/>
    <w:rsid w:val="006B1630"/>
    <w:rsid w:val="006B7865"/>
    <w:rsid w:val="006C6A4E"/>
    <w:rsid w:val="006D7F19"/>
    <w:rsid w:val="006E6E68"/>
    <w:rsid w:val="006F4CDE"/>
    <w:rsid w:val="00710301"/>
    <w:rsid w:val="00716EEF"/>
    <w:rsid w:val="007233D6"/>
    <w:rsid w:val="007443CA"/>
    <w:rsid w:val="00754270"/>
    <w:rsid w:val="00763953"/>
    <w:rsid w:val="00764523"/>
    <w:rsid w:val="00770B52"/>
    <w:rsid w:val="00792B34"/>
    <w:rsid w:val="007A5570"/>
    <w:rsid w:val="007B2270"/>
    <w:rsid w:val="007B4116"/>
    <w:rsid w:val="007D58E9"/>
    <w:rsid w:val="007E4BE5"/>
    <w:rsid w:val="00802288"/>
    <w:rsid w:val="00804C1C"/>
    <w:rsid w:val="00812B59"/>
    <w:rsid w:val="00850658"/>
    <w:rsid w:val="008556FB"/>
    <w:rsid w:val="00862CAF"/>
    <w:rsid w:val="00864311"/>
    <w:rsid w:val="008660C1"/>
    <w:rsid w:val="00871A7A"/>
    <w:rsid w:val="008729F8"/>
    <w:rsid w:val="00873C19"/>
    <w:rsid w:val="00881DAC"/>
    <w:rsid w:val="00886DD6"/>
    <w:rsid w:val="0089514C"/>
    <w:rsid w:val="008A0340"/>
    <w:rsid w:val="008A7DA1"/>
    <w:rsid w:val="008D1B15"/>
    <w:rsid w:val="008F4079"/>
    <w:rsid w:val="008F50F1"/>
    <w:rsid w:val="00915B6D"/>
    <w:rsid w:val="00923493"/>
    <w:rsid w:val="00930585"/>
    <w:rsid w:val="00931D13"/>
    <w:rsid w:val="009A21DB"/>
    <w:rsid w:val="009B2702"/>
    <w:rsid w:val="009B2B88"/>
    <w:rsid w:val="009B3C35"/>
    <w:rsid w:val="009C0B12"/>
    <w:rsid w:val="009D3BF0"/>
    <w:rsid w:val="009D5459"/>
    <w:rsid w:val="009E3E5F"/>
    <w:rsid w:val="009E557B"/>
    <w:rsid w:val="009F0551"/>
    <w:rsid w:val="00A112B6"/>
    <w:rsid w:val="00A146C4"/>
    <w:rsid w:val="00A159CA"/>
    <w:rsid w:val="00A16ECA"/>
    <w:rsid w:val="00A22583"/>
    <w:rsid w:val="00A23291"/>
    <w:rsid w:val="00A356AC"/>
    <w:rsid w:val="00A41064"/>
    <w:rsid w:val="00A563D3"/>
    <w:rsid w:val="00A72CEF"/>
    <w:rsid w:val="00A73441"/>
    <w:rsid w:val="00A82512"/>
    <w:rsid w:val="00A8696A"/>
    <w:rsid w:val="00A92EC1"/>
    <w:rsid w:val="00A97370"/>
    <w:rsid w:val="00AA34E8"/>
    <w:rsid w:val="00AB2D2D"/>
    <w:rsid w:val="00AC7833"/>
    <w:rsid w:val="00AD05B7"/>
    <w:rsid w:val="00AE0B6B"/>
    <w:rsid w:val="00AE5103"/>
    <w:rsid w:val="00AE5BF3"/>
    <w:rsid w:val="00AF18B8"/>
    <w:rsid w:val="00B05815"/>
    <w:rsid w:val="00B06B2C"/>
    <w:rsid w:val="00B079EC"/>
    <w:rsid w:val="00B1235F"/>
    <w:rsid w:val="00B23F0F"/>
    <w:rsid w:val="00B30106"/>
    <w:rsid w:val="00B452B2"/>
    <w:rsid w:val="00B6387B"/>
    <w:rsid w:val="00B6676C"/>
    <w:rsid w:val="00B74C13"/>
    <w:rsid w:val="00B771D0"/>
    <w:rsid w:val="00B954D4"/>
    <w:rsid w:val="00BA3D44"/>
    <w:rsid w:val="00BC330E"/>
    <w:rsid w:val="00BC60BF"/>
    <w:rsid w:val="00BC7BD2"/>
    <w:rsid w:val="00BD1A80"/>
    <w:rsid w:val="00BE0EEA"/>
    <w:rsid w:val="00BE2C19"/>
    <w:rsid w:val="00BF4789"/>
    <w:rsid w:val="00C077A9"/>
    <w:rsid w:val="00C14347"/>
    <w:rsid w:val="00C152A7"/>
    <w:rsid w:val="00C15562"/>
    <w:rsid w:val="00C30DDA"/>
    <w:rsid w:val="00C41C48"/>
    <w:rsid w:val="00C511DF"/>
    <w:rsid w:val="00C51A5B"/>
    <w:rsid w:val="00C80484"/>
    <w:rsid w:val="00C82E0D"/>
    <w:rsid w:val="00C929C4"/>
    <w:rsid w:val="00CA662E"/>
    <w:rsid w:val="00CB3321"/>
    <w:rsid w:val="00CC0206"/>
    <w:rsid w:val="00CC1A83"/>
    <w:rsid w:val="00CD63B9"/>
    <w:rsid w:val="00CD644C"/>
    <w:rsid w:val="00D17BC1"/>
    <w:rsid w:val="00D40570"/>
    <w:rsid w:val="00D4074D"/>
    <w:rsid w:val="00D71E6D"/>
    <w:rsid w:val="00D82F8E"/>
    <w:rsid w:val="00D8353B"/>
    <w:rsid w:val="00D84475"/>
    <w:rsid w:val="00D90D5E"/>
    <w:rsid w:val="00DA7637"/>
    <w:rsid w:val="00DB3F47"/>
    <w:rsid w:val="00DD1B33"/>
    <w:rsid w:val="00DD3EF4"/>
    <w:rsid w:val="00DF0705"/>
    <w:rsid w:val="00E11A57"/>
    <w:rsid w:val="00E24A18"/>
    <w:rsid w:val="00E24FD5"/>
    <w:rsid w:val="00E27F27"/>
    <w:rsid w:val="00E309C7"/>
    <w:rsid w:val="00E30CFF"/>
    <w:rsid w:val="00E35C54"/>
    <w:rsid w:val="00E44747"/>
    <w:rsid w:val="00E536DF"/>
    <w:rsid w:val="00E561B9"/>
    <w:rsid w:val="00E56FC4"/>
    <w:rsid w:val="00E601EC"/>
    <w:rsid w:val="00E63022"/>
    <w:rsid w:val="00E91484"/>
    <w:rsid w:val="00EA015E"/>
    <w:rsid w:val="00EA5666"/>
    <w:rsid w:val="00EB40E3"/>
    <w:rsid w:val="00ED3425"/>
    <w:rsid w:val="00EE665E"/>
    <w:rsid w:val="00EF6A84"/>
    <w:rsid w:val="00F141D4"/>
    <w:rsid w:val="00F14E40"/>
    <w:rsid w:val="00F15A51"/>
    <w:rsid w:val="00F35323"/>
    <w:rsid w:val="00F42168"/>
    <w:rsid w:val="00F4672E"/>
    <w:rsid w:val="00F46E3B"/>
    <w:rsid w:val="00F475DB"/>
    <w:rsid w:val="00F47619"/>
    <w:rsid w:val="00F52BF9"/>
    <w:rsid w:val="00F65272"/>
    <w:rsid w:val="00F672F0"/>
    <w:rsid w:val="00F71808"/>
    <w:rsid w:val="00F81F70"/>
    <w:rsid w:val="00F83249"/>
    <w:rsid w:val="00F84CA8"/>
    <w:rsid w:val="00F91097"/>
    <w:rsid w:val="00FA2B1A"/>
    <w:rsid w:val="00FA7968"/>
    <w:rsid w:val="00FB19F3"/>
    <w:rsid w:val="00FB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76211C7"/>
  <w15:chartTrackingRefBased/>
  <w15:docId w15:val="{E5111900-59A7-45E4-A369-CE0566AD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7115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">
    <w:name w:val="heading 1"/>
    <w:aliases w:val="NE PAS UTILISER"/>
    <w:basedOn w:val="Normal"/>
    <w:next w:val="Normal"/>
    <w:link w:val="Titre1Car"/>
    <w:uiPriority w:val="9"/>
    <w:rsid w:val="00C82E0D"/>
    <w:pPr>
      <w:keepNext/>
      <w:keepLines/>
      <w:numPr>
        <w:numId w:val="2"/>
      </w:numPr>
      <w:outlineLvl w:val="0"/>
    </w:pPr>
    <w:rPr>
      <w:rFonts w:asciiTheme="majorHAnsi" w:eastAsiaTheme="majorEastAsia" w:hAnsiTheme="majorHAnsi" w:cstheme="majorBidi"/>
      <w:color w:val="943634" w:themeColor="accent2" w:themeShade="BF"/>
      <w:sz w:val="32"/>
      <w:szCs w:val="32"/>
    </w:rPr>
  </w:style>
  <w:style w:type="paragraph" w:styleId="Titre2">
    <w:name w:val="heading 2"/>
    <w:aliases w:val="NE PAS UTILISER1"/>
    <w:basedOn w:val="Normal"/>
    <w:next w:val="Normal"/>
    <w:link w:val="Titre2Car"/>
    <w:uiPriority w:val="9"/>
    <w:unhideWhenUsed/>
    <w:rsid w:val="002E5C7C"/>
    <w:pPr>
      <w:keepNext/>
      <w:keepLines/>
      <w:numPr>
        <w:ilvl w:val="1"/>
        <w:numId w:val="2"/>
      </w:numPr>
      <w:spacing w:before="40"/>
      <w:outlineLvl w:val="1"/>
    </w:pPr>
    <w:rPr>
      <w:rFonts w:asciiTheme="majorHAnsi" w:eastAsiaTheme="majorEastAsia" w:hAnsiTheme="majorHAnsi" w:cstheme="majorBidi"/>
      <w:color w:val="943634" w:themeColor="accent2" w:themeShade="BF"/>
      <w:sz w:val="26"/>
      <w:szCs w:val="26"/>
    </w:rPr>
  </w:style>
  <w:style w:type="paragraph" w:styleId="Titre3">
    <w:name w:val="heading 3"/>
    <w:aliases w:val="NE PAS UTILISER3"/>
    <w:basedOn w:val="Normal"/>
    <w:next w:val="Normal"/>
    <w:link w:val="Titre3Car"/>
    <w:uiPriority w:val="9"/>
    <w:unhideWhenUsed/>
    <w:rsid w:val="00537BFB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943634" w:themeColor="accent2" w:themeShade="BF"/>
      <w:szCs w:val="24"/>
    </w:rPr>
  </w:style>
  <w:style w:type="paragraph" w:styleId="Titre4">
    <w:name w:val="heading 4"/>
    <w:aliases w:val="NE PAS UTILISER4"/>
    <w:basedOn w:val="Normal"/>
    <w:next w:val="Normal"/>
    <w:link w:val="Titre4Car"/>
    <w:uiPriority w:val="9"/>
    <w:semiHidden/>
    <w:unhideWhenUsed/>
    <w:rsid w:val="00537BFB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732FF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732FF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732FF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732FF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732FF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semiHidden/>
    <w:rsid w:val="00C80484"/>
  </w:style>
  <w:style w:type="paragraph" w:styleId="Pieddepage">
    <w:name w:val="footer"/>
    <w:basedOn w:val="Normal"/>
    <w:link w:val="PieddepageCar"/>
    <w:uiPriority w:val="99"/>
    <w:rsid w:val="00BC7BD2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C7BD2"/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1Titre1RA">
    <w:name w:val="1. Titre 1_RA"/>
    <w:basedOn w:val="Normal"/>
    <w:next w:val="2Titre2-RC"/>
    <w:autoRedefine/>
    <w:qFormat/>
    <w:rsid w:val="00E91484"/>
    <w:pPr>
      <w:keepNext/>
      <w:keepLines/>
      <w:overflowPunct/>
      <w:autoSpaceDE/>
      <w:autoSpaceDN/>
      <w:adjustRightInd/>
      <w:spacing w:before="360" w:after="360" w:line="276" w:lineRule="auto"/>
      <w:textAlignment w:val="auto"/>
      <w:outlineLvl w:val="0"/>
    </w:pPr>
    <w:rPr>
      <w:rFonts w:ascii="Times New Roman Gras" w:eastAsiaTheme="majorEastAsia" w:hAnsi="Times New Roman Gras"/>
      <w:b/>
      <w:smallCaps/>
      <w:szCs w:val="2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ITREPIECE">
    <w:name w:val="TITRE PIECE"/>
    <w:basedOn w:val="Normal"/>
    <w:next w:val="Normal"/>
    <w:semiHidden/>
    <w:rsid w:val="00C80484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customStyle="1" w:styleId="StyleArialW116ptPetitesmajusculesCentrHautSimple">
    <w:name w:val="Style Arial (W1) 16 pt Petites majuscules Centré Haut: (Simple..."/>
    <w:basedOn w:val="Normal"/>
    <w:semiHidden/>
    <w:rsid w:val="00C80484"/>
    <w:pPr>
      <w:pBdr>
        <w:top w:val="single" w:sz="36" w:space="20" w:color="auto"/>
        <w:left w:val="single" w:sz="36" w:space="0" w:color="auto"/>
        <w:bottom w:val="single" w:sz="36" w:space="20" w:color="auto"/>
        <w:right w:val="single" w:sz="36" w:space="0" w:color="auto"/>
      </w:pBdr>
      <w:jc w:val="center"/>
    </w:pPr>
    <w:rPr>
      <w:rFonts w:ascii="Arial (W1)" w:hAnsi="Arial (W1)"/>
      <w:smallCaps/>
      <w:sz w:val="32"/>
    </w:rPr>
  </w:style>
  <w:style w:type="character" w:customStyle="1" w:styleId="Titre2Car">
    <w:name w:val="Titre 2 Car"/>
    <w:aliases w:val="NE PAS UTILISER1 Car"/>
    <w:basedOn w:val="Policepardfaut"/>
    <w:link w:val="Titre2"/>
    <w:uiPriority w:val="9"/>
    <w:rsid w:val="002E5C7C"/>
    <w:rPr>
      <w:rFonts w:asciiTheme="majorHAnsi" w:eastAsiaTheme="majorEastAsia" w:hAnsiTheme="majorHAnsi" w:cstheme="majorBidi"/>
      <w:color w:val="943634" w:themeColor="accent2" w:themeShade="BF"/>
      <w:sz w:val="26"/>
      <w:szCs w:val="26"/>
      <w:lang w:eastAsia="fr-FR"/>
    </w:rPr>
  </w:style>
  <w:style w:type="character" w:customStyle="1" w:styleId="Titre1Car">
    <w:name w:val="Titre 1 Car"/>
    <w:aliases w:val="NE PAS UTILISER Car"/>
    <w:basedOn w:val="Policepardfaut"/>
    <w:link w:val="Titre1"/>
    <w:uiPriority w:val="9"/>
    <w:rsid w:val="00C82E0D"/>
    <w:rPr>
      <w:rFonts w:asciiTheme="majorHAnsi" w:eastAsiaTheme="majorEastAsia" w:hAnsiTheme="majorHAnsi" w:cstheme="majorBidi"/>
      <w:color w:val="943634" w:themeColor="accent2" w:themeShade="BF"/>
      <w:sz w:val="32"/>
      <w:szCs w:val="32"/>
      <w:lang w:eastAsia="fr-FR"/>
    </w:rPr>
  </w:style>
  <w:style w:type="paragraph" w:customStyle="1" w:styleId="2Titre2-RC">
    <w:name w:val="2_Titre 2 - RC"/>
    <w:basedOn w:val="Titre2"/>
    <w:next w:val="Normal"/>
    <w:autoRedefine/>
    <w:qFormat/>
    <w:rsid w:val="00CB3321"/>
    <w:pPr>
      <w:numPr>
        <w:numId w:val="7"/>
      </w:numPr>
      <w:spacing w:before="360" w:after="360"/>
    </w:pPr>
    <w:rPr>
      <w:rFonts w:ascii="Times New Roman" w:hAnsi="Times New Roman" w:cs="Times New Roman"/>
      <w:b/>
      <w:bCs/>
      <w:color w:val="1C1E39"/>
      <w:sz w:val="22"/>
      <w:szCs w:val="22"/>
    </w:rPr>
  </w:style>
  <w:style w:type="character" w:customStyle="1" w:styleId="Titre3Car">
    <w:name w:val="Titre 3 Car"/>
    <w:aliases w:val="NE PAS UTILISER3 Car"/>
    <w:basedOn w:val="Policepardfaut"/>
    <w:link w:val="Titre3"/>
    <w:uiPriority w:val="9"/>
    <w:rsid w:val="00537BFB"/>
    <w:rPr>
      <w:rFonts w:asciiTheme="majorHAnsi" w:eastAsiaTheme="majorEastAsia" w:hAnsiTheme="majorHAnsi" w:cstheme="majorBidi"/>
      <w:color w:val="943634" w:themeColor="accent2" w:themeShade="BF"/>
      <w:szCs w:val="24"/>
      <w:lang w:eastAsia="fr-FR"/>
    </w:rPr>
  </w:style>
  <w:style w:type="character" w:customStyle="1" w:styleId="Titre4Car">
    <w:name w:val="Titre 4 Car"/>
    <w:aliases w:val="NE PAS UTILISER4 Car"/>
    <w:basedOn w:val="Policepardfaut"/>
    <w:link w:val="Titre4"/>
    <w:uiPriority w:val="9"/>
    <w:semiHidden/>
    <w:rsid w:val="00537BFB"/>
    <w:rPr>
      <w:rFonts w:asciiTheme="majorHAnsi" w:eastAsiaTheme="majorEastAsia" w:hAnsiTheme="majorHAnsi" w:cstheme="majorBidi"/>
      <w:i/>
      <w:iCs/>
      <w:color w:val="943634" w:themeColor="accent2" w:themeShade="BF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0732FF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0732FF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0732F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0732F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0732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fr-FR"/>
    </w:rPr>
  </w:style>
  <w:style w:type="paragraph" w:customStyle="1" w:styleId="3Titre3-RC">
    <w:name w:val="3_Titre 3 - RC"/>
    <w:basedOn w:val="Titre3"/>
    <w:next w:val="Normal"/>
    <w:autoRedefine/>
    <w:qFormat/>
    <w:rsid w:val="008A7DA1"/>
    <w:pPr>
      <w:numPr>
        <w:numId w:val="6"/>
      </w:numPr>
      <w:spacing w:before="360" w:after="360"/>
    </w:pPr>
    <w:rPr>
      <w:rFonts w:ascii="Times New Roman" w:hAnsi="Times New Roman" w:cs="Times New Roman"/>
      <w:i/>
      <w:iCs/>
      <w:color w:val="auto"/>
    </w:rPr>
  </w:style>
  <w:style w:type="paragraph" w:customStyle="1" w:styleId="4Titre4-RC">
    <w:name w:val="4_Titre 4 - RC"/>
    <w:basedOn w:val="Titre4"/>
    <w:next w:val="Normal"/>
    <w:autoRedefine/>
    <w:qFormat/>
    <w:rsid w:val="00CB3321"/>
    <w:pPr>
      <w:numPr>
        <w:numId w:val="5"/>
      </w:numPr>
      <w:spacing w:before="360" w:after="360"/>
    </w:pPr>
    <w:rPr>
      <w:rFonts w:ascii="Times New Roman" w:hAnsi="Times New Roman" w:cs="Times New Roman"/>
      <w:i w:val="0"/>
      <w:iCs w:val="0"/>
      <w:color w:val="1C1E39"/>
      <w:szCs w:val="22"/>
    </w:rPr>
  </w:style>
  <w:style w:type="paragraph" w:styleId="TM1">
    <w:name w:val="toc 1"/>
    <w:basedOn w:val="Normal"/>
    <w:next w:val="Normal"/>
    <w:autoRedefine/>
    <w:uiPriority w:val="39"/>
    <w:unhideWhenUsed/>
    <w:rsid w:val="004D420F"/>
    <w:pPr>
      <w:tabs>
        <w:tab w:val="right" w:leader="dot" w:pos="9630"/>
      </w:tabs>
    </w:pPr>
    <w:rPr>
      <w:smallCaps/>
      <w:color w:val="1C1E39"/>
    </w:rPr>
  </w:style>
  <w:style w:type="paragraph" w:styleId="TM2">
    <w:name w:val="toc 2"/>
    <w:basedOn w:val="Normal"/>
    <w:next w:val="Normal"/>
    <w:autoRedefine/>
    <w:uiPriority w:val="39"/>
    <w:unhideWhenUsed/>
    <w:rsid w:val="00F672F0"/>
    <w:pPr>
      <w:tabs>
        <w:tab w:val="right" w:leader="dot" w:pos="9630"/>
      </w:tabs>
      <w:ind w:left="238"/>
    </w:pPr>
    <w:rPr>
      <w:rFonts w:eastAsiaTheme="majorEastAsia"/>
      <w:noProof/>
      <w:color w:val="1C1E39"/>
    </w:rPr>
  </w:style>
  <w:style w:type="paragraph" w:styleId="TM3">
    <w:name w:val="toc 3"/>
    <w:basedOn w:val="Normal"/>
    <w:next w:val="Normal"/>
    <w:autoRedefine/>
    <w:uiPriority w:val="39"/>
    <w:unhideWhenUsed/>
    <w:rsid w:val="00457797"/>
    <w:pPr>
      <w:ind w:left="482"/>
    </w:pPr>
    <w:rPr>
      <w:rFonts w:ascii="Times" w:hAnsi="Times"/>
      <w:color w:val="1C1E39"/>
    </w:rPr>
  </w:style>
  <w:style w:type="paragraph" w:styleId="TM4">
    <w:name w:val="toc 4"/>
    <w:basedOn w:val="Normal"/>
    <w:next w:val="Normal"/>
    <w:autoRedefine/>
    <w:uiPriority w:val="39"/>
    <w:unhideWhenUsed/>
    <w:rsid w:val="00457797"/>
    <w:pPr>
      <w:ind w:left="720"/>
    </w:pPr>
    <w:rPr>
      <w:color w:val="1C1E39"/>
    </w:rPr>
  </w:style>
  <w:style w:type="paragraph" w:customStyle="1" w:styleId="Paragraphetexte">
    <w:name w:val="Paragraphe texte"/>
    <w:basedOn w:val="Normal"/>
    <w:qFormat/>
    <w:rsid w:val="00F47619"/>
  </w:style>
  <w:style w:type="paragraph" w:customStyle="1" w:styleId="Pucedeparagraphe2">
    <w:name w:val="Puce de paragraphe 2"/>
    <w:basedOn w:val="Normal"/>
    <w:qFormat/>
    <w:rsid w:val="005D3CDB"/>
    <w:pPr>
      <w:numPr>
        <w:ilvl w:val="1"/>
        <w:numId w:val="4"/>
      </w:numPr>
      <w:spacing w:after="240"/>
      <w:ind w:left="1134" w:hanging="425"/>
      <w:contextualSpacing/>
    </w:pPr>
    <w:rPr>
      <w:szCs w:val="18"/>
    </w:rPr>
  </w:style>
  <w:style w:type="paragraph" w:customStyle="1" w:styleId="Pucedeparagraphe1">
    <w:name w:val="Puce de paragraphe 1"/>
    <w:basedOn w:val="Normal"/>
    <w:rsid w:val="00F141D4"/>
    <w:pPr>
      <w:numPr>
        <w:numId w:val="8"/>
      </w:numPr>
      <w:spacing w:after="240"/>
      <w:ind w:left="709"/>
      <w:contextualSpacing/>
    </w:pPr>
    <w:rPr>
      <w:szCs w:val="18"/>
    </w:rPr>
  </w:style>
  <w:style w:type="paragraph" w:customStyle="1" w:styleId="Notebasdepage">
    <w:name w:val="Note bas de page"/>
    <w:basedOn w:val="Normal"/>
    <w:next w:val="Normal"/>
    <w:link w:val="NotebasdepageCar"/>
    <w:qFormat/>
    <w:rsid w:val="007233D6"/>
    <w:pPr>
      <w:spacing w:after="0"/>
    </w:pPr>
    <w:rPr>
      <w:sz w:val="18"/>
      <w:szCs w:val="16"/>
    </w:rPr>
  </w:style>
  <w:style w:type="paragraph" w:customStyle="1" w:styleId="TTableauTitre">
    <w:name w:val="T_Tableau_Titre"/>
    <w:basedOn w:val="Normal"/>
    <w:qFormat/>
    <w:rsid w:val="00BD1A80"/>
    <w:pPr>
      <w:spacing w:before="120"/>
      <w:jc w:val="center"/>
    </w:pPr>
    <w:rPr>
      <w:b/>
      <w:bCs/>
      <w:sz w:val="20"/>
      <w:szCs w:val="18"/>
    </w:rPr>
  </w:style>
  <w:style w:type="character" w:customStyle="1" w:styleId="NotebasdepageCar">
    <w:name w:val="Note bas de page Car"/>
    <w:basedOn w:val="Policepardfaut"/>
    <w:link w:val="Notebasdepage"/>
    <w:rsid w:val="007233D6"/>
    <w:rPr>
      <w:rFonts w:ascii="Times New Roman" w:eastAsia="Times New Roman" w:hAnsi="Times New Roman" w:cs="Times New Roman"/>
      <w:sz w:val="18"/>
      <w:szCs w:val="16"/>
      <w:lang w:eastAsia="fr-FR"/>
    </w:rPr>
  </w:style>
  <w:style w:type="paragraph" w:customStyle="1" w:styleId="T2Tableautitrecolonne">
    <w:name w:val="T2_Tableau_titre colonne"/>
    <w:basedOn w:val="TTableauTitre"/>
    <w:qFormat/>
    <w:rsid w:val="004E5268"/>
  </w:style>
  <w:style w:type="paragraph" w:customStyle="1" w:styleId="T3TableauTexte">
    <w:name w:val="T3_Tableau_Texte"/>
    <w:basedOn w:val="TTableauTitre"/>
    <w:qFormat/>
    <w:rsid w:val="00607699"/>
    <w:pPr>
      <w:jc w:val="both"/>
    </w:pPr>
    <w:rPr>
      <w:b w:val="0"/>
      <w:bCs w:val="0"/>
    </w:rPr>
  </w:style>
  <w:style w:type="paragraph" w:customStyle="1" w:styleId="T4Tableaulgende">
    <w:name w:val="T4_Tableau_légende"/>
    <w:basedOn w:val="T3TableauTexte"/>
    <w:qFormat/>
    <w:rsid w:val="003B5FC2"/>
    <w:pPr>
      <w:jc w:val="left"/>
    </w:pPr>
    <w:rPr>
      <w:i/>
      <w:iCs/>
      <w:sz w:val="18"/>
    </w:rPr>
  </w:style>
  <w:style w:type="paragraph" w:customStyle="1" w:styleId="T5Tableaupuce1">
    <w:name w:val="T5_Tableau_puce_1"/>
    <w:basedOn w:val="Normal"/>
    <w:qFormat/>
    <w:rsid w:val="00F71808"/>
    <w:pPr>
      <w:numPr>
        <w:numId w:val="4"/>
      </w:numPr>
      <w:ind w:left="714" w:hanging="357"/>
      <w:contextualSpacing/>
    </w:pPr>
    <w:rPr>
      <w:sz w:val="20"/>
      <w:szCs w:val="18"/>
    </w:rPr>
  </w:style>
  <w:style w:type="paragraph" w:customStyle="1" w:styleId="T6Tableaupuce2">
    <w:name w:val="T6_Tableau_puce_2"/>
    <w:basedOn w:val="Pucedeparagraphe2"/>
    <w:qFormat/>
    <w:rsid w:val="002729E8"/>
    <w:rPr>
      <w:sz w:val="20"/>
      <w:szCs w:val="16"/>
    </w:rPr>
  </w:style>
  <w:style w:type="character" w:styleId="Appelnotedebasdep">
    <w:name w:val="footnote reference"/>
    <w:rsid w:val="0042583D"/>
    <w:rPr>
      <w:rFonts w:ascii="Times New Roman" w:hAnsi="Times New Roman"/>
      <w:sz w:val="22"/>
      <w:vertAlign w:val="superscript"/>
    </w:rPr>
  </w:style>
  <w:style w:type="paragraph" w:styleId="En-ttedetabledesmatires">
    <w:name w:val="TOC Heading"/>
    <w:aliases w:val="SOMMAIRE"/>
    <w:basedOn w:val="Titre1"/>
    <w:next w:val="Normal"/>
    <w:uiPriority w:val="39"/>
    <w:unhideWhenUsed/>
    <w:qFormat/>
    <w:rsid w:val="006B7865"/>
    <w:pPr>
      <w:numPr>
        <w:numId w:val="0"/>
      </w:numPr>
      <w:overflowPunct/>
      <w:autoSpaceDE/>
      <w:autoSpaceDN/>
      <w:adjustRightInd/>
      <w:spacing w:before="240" w:after="0" w:line="259" w:lineRule="auto"/>
      <w:jc w:val="center"/>
      <w:textAlignment w:val="auto"/>
      <w:outlineLvl w:val="9"/>
    </w:pPr>
    <w:rPr>
      <w:rFonts w:ascii="Times New Roman Gras" w:hAnsi="Times New Roman Gras" w:cs="Times New Roman"/>
      <w:b/>
      <w:bCs/>
      <w:caps/>
      <w:color w:val="auto"/>
      <w:sz w:val="24"/>
      <w:szCs w:val="24"/>
    </w:rPr>
  </w:style>
  <w:style w:type="paragraph" w:customStyle="1" w:styleId="Encadrtexte">
    <w:name w:val="Encadré texte"/>
    <w:basedOn w:val="Normal"/>
    <w:qFormat/>
    <w:rsid w:val="00FA2B1A"/>
    <w:pPr>
      <w:pBdr>
        <w:top w:val="single" w:sz="4" w:space="10" w:color="auto"/>
        <w:left w:val="single" w:sz="4" w:space="10" w:color="auto"/>
        <w:bottom w:val="single" w:sz="4" w:space="10" w:color="auto"/>
        <w:right w:val="single" w:sz="4" w:space="10" w:color="auto"/>
      </w:pBdr>
      <w:spacing w:before="120"/>
      <w:ind w:left="284" w:right="284"/>
    </w:pPr>
    <w:rPr>
      <w:sz w:val="20"/>
    </w:rPr>
  </w:style>
  <w:style w:type="paragraph" w:customStyle="1" w:styleId="Corpstexte">
    <w:name w:val="Corps texte"/>
    <w:basedOn w:val="Normal"/>
    <w:semiHidden/>
    <w:rsid w:val="002811C7"/>
    <w:pPr>
      <w:numPr>
        <w:numId w:val="9"/>
      </w:numPr>
      <w:overflowPunct/>
      <w:autoSpaceDE/>
      <w:autoSpaceDN/>
      <w:adjustRightInd/>
      <w:spacing w:before="120" w:after="240"/>
      <w:jc w:val="left"/>
      <w:textAlignment w:val="auto"/>
    </w:pPr>
    <w:rPr>
      <w:sz w:val="24"/>
      <w:szCs w:val="24"/>
    </w:rPr>
  </w:style>
  <w:style w:type="paragraph" w:customStyle="1" w:styleId="Dclarationhonneur">
    <w:name w:val="Déclaration honneur"/>
    <w:basedOn w:val="Normal"/>
    <w:link w:val="DclarationhonneurCar"/>
    <w:autoRedefine/>
    <w:qFormat/>
    <w:rsid w:val="00850658"/>
    <w:pPr>
      <w:ind w:right="-1"/>
      <w:jc w:val="center"/>
      <w:textAlignment w:val="auto"/>
    </w:pPr>
    <w:rPr>
      <w:b/>
      <w:bCs/>
      <w:sz w:val="28"/>
      <w:szCs w:val="28"/>
    </w:rPr>
  </w:style>
  <w:style w:type="character" w:customStyle="1" w:styleId="DclarationhonneurCar">
    <w:name w:val="Déclaration honneur Car"/>
    <w:basedOn w:val="Policepardfaut"/>
    <w:link w:val="Dclarationhonneur"/>
    <w:rsid w:val="00850658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paragraph" w:customStyle="1" w:styleId="ANNEXE">
    <w:name w:val="ANNEXE"/>
    <w:basedOn w:val="T5Tableaupuce1"/>
    <w:qFormat/>
    <w:rsid w:val="005256BA"/>
    <w:pPr>
      <w:numPr>
        <w:numId w:val="0"/>
      </w:numPr>
      <w:jc w:val="center"/>
      <w:outlineLvl w:val="4"/>
    </w:pPr>
    <w:rPr>
      <w:b/>
      <w:caps/>
      <w:sz w:val="28"/>
    </w:rPr>
  </w:style>
  <w:style w:type="paragraph" w:styleId="TM5">
    <w:name w:val="toc 5"/>
    <w:basedOn w:val="ANNEXE"/>
    <w:next w:val="Normal"/>
    <w:autoRedefine/>
    <w:uiPriority w:val="39"/>
    <w:unhideWhenUsed/>
    <w:rsid w:val="00F91097"/>
    <w:pPr>
      <w:jc w:val="left"/>
    </w:pPr>
    <w:rPr>
      <w:b w:val="0"/>
      <w:sz w:val="22"/>
    </w:rPr>
  </w:style>
  <w:style w:type="character" w:styleId="Lienhypertexte">
    <w:name w:val="Hyperlink"/>
    <w:basedOn w:val="Policepardfaut"/>
    <w:uiPriority w:val="99"/>
    <w:unhideWhenUsed/>
    <w:rsid w:val="00B06B2C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E91484"/>
    <w:pPr>
      <w:overflowPunct/>
      <w:autoSpaceDE/>
      <w:autoSpaceDN/>
      <w:adjustRightInd/>
      <w:spacing w:after="0"/>
      <w:ind w:left="708"/>
      <w:jc w:val="left"/>
      <w:textAlignment w:val="auto"/>
    </w:pPr>
    <w:rPr>
      <w:sz w:val="24"/>
      <w:szCs w:val="24"/>
    </w:rPr>
  </w:style>
  <w:style w:type="paragraph" w:customStyle="1" w:styleId="Paragraphe">
    <w:name w:val="Paragraphe"/>
    <w:basedOn w:val="Normal"/>
    <w:link w:val="ParagrapheCar"/>
    <w:autoRedefine/>
    <w:qFormat/>
    <w:rsid w:val="00F52BF9"/>
    <w:pPr>
      <w:textAlignment w:val="auto"/>
    </w:pPr>
    <w:rPr>
      <w:szCs w:val="22"/>
    </w:rPr>
  </w:style>
  <w:style w:type="character" w:customStyle="1" w:styleId="ParagrapheCar">
    <w:name w:val="Paragraphe Car"/>
    <w:basedOn w:val="Policepardfaut"/>
    <w:link w:val="Paragraphe"/>
    <w:rsid w:val="00F52BF9"/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773C3-D3E9-41FB-9921-50488B32E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525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HILD</dc:creator>
  <cp:keywords/>
  <dc:description/>
  <cp:lastModifiedBy>Geoffroy LAURIN</cp:lastModifiedBy>
  <cp:revision>19</cp:revision>
  <cp:lastPrinted>2025-12-16T11:11:00Z</cp:lastPrinted>
  <dcterms:created xsi:type="dcterms:W3CDTF">2026-01-06T16:14:00Z</dcterms:created>
  <dcterms:modified xsi:type="dcterms:W3CDTF">2026-01-16T16:08:00Z</dcterms:modified>
</cp:coreProperties>
</file>